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109936" w14:textId="77777777" w:rsidR="00757354" w:rsidRDefault="00A6506F">
      <w:pPr>
        <w:spacing w:after="79" w:line="259" w:lineRule="auto"/>
        <w:ind w:right="7"/>
        <w:jc w:val="center"/>
        <w:rPr>
          <w:rFonts w:ascii="Georgia" w:hAnsi="Georgia"/>
          <w:b/>
          <w:color w:val="FF5050"/>
          <w:sz w:val="36"/>
        </w:rPr>
      </w:pPr>
      <w:r w:rsidRPr="00425BD1">
        <w:rPr>
          <w:rFonts w:ascii="Georgia" w:hAnsi="Georgia"/>
          <w:b/>
          <w:color w:val="FF5050"/>
          <w:sz w:val="36"/>
        </w:rPr>
        <w:t xml:space="preserve">НЕЗАБРАВИМА ПОЧИВКА </w:t>
      </w:r>
      <w:r w:rsidR="00757354">
        <w:rPr>
          <w:rFonts w:ascii="Georgia" w:hAnsi="Georgia"/>
          <w:b/>
          <w:color w:val="FF5050"/>
          <w:sz w:val="36"/>
        </w:rPr>
        <w:t xml:space="preserve">НОВА ГОДИНА </w:t>
      </w:r>
    </w:p>
    <w:p w14:paraId="454E15DF" w14:textId="31372844" w:rsidR="00C1528F" w:rsidRPr="00425BD1" w:rsidRDefault="00A6506F">
      <w:pPr>
        <w:spacing w:after="79" w:line="259" w:lineRule="auto"/>
        <w:ind w:right="7"/>
        <w:jc w:val="center"/>
        <w:rPr>
          <w:rFonts w:ascii="Georgia" w:hAnsi="Georgia"/>
        </w:rPr>
      </w:pPr>
      <w:r w:rsidRPr="00425BD1">
        <w:rPr>
          <w:rFonts w:ascii="Georgia" w:hAnsi="Georgia"/>
          <w:b/>
          <w:color w:val="FF5050"/>
          <w:sz w:val="36"/>
        </w:rPr>
        <w:t xml:space="preserve">НА ОСТРОВ ЗАНЗИБАР </w:t>
      </w:r>
    </w:p>
    <w:p w14:paraId="5FA9E6F9" w14:textId="77777777" w:rsidR="002D40E2" w:rsidRPr="00425BD1" w:rsidRDefault="002D40E2">
      <w:pPr>
        <w:spacing w:after="156" w:line="259" w:lineRule="auto"/>
        <w:ind w:right="3"/>
        <w:jc w:val="center"/>
        <w:rPr>
          <w:rFonts w:ascii="Georgia" w:hAnsi="Georgia"/>
          <w:b/>
          <w:color w:val="0070C0"/>
          <w:sz w:val="28"/>
        </w:rPr>
      </w:pPr>
      <w:r w:rsidRPr="00425BD1">
        <w:rPr>
          <w:rFonts w:ascii="Georgia" w:hAnsi="Georgia"/>
          <w:b/>
          <w:color w:val="0070C0"/>
          <w:sz w:val="28"/>
        </w:rPr>
        <w:t xml:space="preserve">ДИРЕКТЕН ЧАРТЪРЕН ПОЛЕТ </w:t>
      </w:r>
    </w:p>
    <w:p w14:paraId="015AD6AB" w14:textId="4B9CED8B" w:rsidR="00E27B2B" w:rsidRPr="00382A51" w:rsidRDefault="00757354" w:rsidP="00E27B2B">
      <w:pPr>
        <w:pStyle w:val="NoSpacing"/>
        <w:jc w:val="center"/>
        <w:rPr>
          <w:rFonts w:ascii="Georgia" w:hAnsi="Georgia"/>
          <w:b/>
          <w:color w:val="2E74B5" w:themeColor="accent1" w:themeShade="BF"/>
          <w:sz w:val="28"/>
          <w:szCs w:val="28"/>
          <w:lang w:val="ru-RU"/>
        </w:rPr>
      </w:pPr>
      <w:r w:rsidRPr="00382A51">
        <w:rPr>
          <w:rFonts w:ascii="Georgia" w:hAnsi="Georgia"/>
          <w:b/>
          <w:color w:val="2E74B5" w:themeColor="accent1" w:themeShade="BF"/>
          <w:sz w:val="28"/>
          <w:szCs w:val="28"/>
          <w:lang w:val="ru-RU"/>
        </w:rPr>
        <w:t>27.12.2021 – 0</w:t>
      </w:r>
      <w:r w:rsidR="003B3F32">
        <w:rPr>
          <w:rFonts w:ascii="Georgia" w:hAnsi="Georgia"/>
          <w:b/>
          <w:color w:val="2E74B5" w:themeColor="accent1" w:themeShade="BF"/>
          <w:sz w:val="28"/>
          <w:szCs w:val="28"/>
          <w:lang w:val="ru-RU"/>
        </w:rPr>
        <w:t>4</w:t>
      </w:r>
      <w:r w:rsidRPr="00382A51">
        <w:rPr>
          <w:rFonts w:ascii="Georgia" w:hAnsi="Georgia"/>
          <w:b/>
          <w:color w:val="2E74B5" w:themeColor="accent1" w:themeShade="BF"/>
          <w:sz w:val="28"/>
          <w:szCs w:val="28"/>
          <w:lang w:val="ru-RU"/>
        </w:rPr>
        <w:t>.01</w:t>
      </w:r>
      <w:r w:rsidR="00A6506F" w:rsidRPr="00382A51">
        <w:rPr>
          <w:rFonts w:ascii="Georgia" w:hAnsi="Georgia"/>
          <w:b/>
          <w:color w:val="2E74B5" w:themeColor="accent1" w:themeShade="BF"/>
          <w:sz w:val="28"/>
          <w:szCs w:val="28"/>
          <w:lang w:val="ru-RU"/>
        </w:rPr>
        <w:t>.202</w:t>
      </w:r>
      <w:r w:rsidRPr="00382A51">
        <w:rPr>
          <w:rFonts w:ascii="Georgia" w:hAnsi="Georgia"/>
          <w:b/>
          <w:color w:val="2E74B5" w:themeColor="accent1" w:themeShade="BF"/>
          <w:sz w:val="28"/>
          <w:szCs w:val="28"/>
          <w:lang w:val="ru-RU"/>
        </w:rPr>
        <w:t>2</w:t>
      </w:r>
    </w:p>
    <w:p w14:paraId="0075780E" w14:textId="77777777" w:rsidR="00E27B2B" w:rsidRPr="00382A51" w:rsidRDefault="00E27B2B" w:rsidP="00E27B2B">
      <w:pPr>
        <w:pStyle w:val="NoSpacing"/>
        <w:jc w:val="center"/>
        <w:rPr>
          <w:rFonts w:ascii="Georgia" w:hAnsi="Georgia"/>
          <w:b/>
          <w:sz w:val="28"/>
          <w:szCs w:val="28"/>
          <w:lang w:val="ru-RU"/>
        </w:rPr>
      </w:pPr>
    </w:p>
    <w:p w14:paraId="79F2B657" w14:textId="35243228" w:rsidR="00C1528F" w:rsidRDefault="00541B0C" w:rsidP="000550EC">
      <w:pPr>
        <w:spacing w:after="100" w:line="259" w:lineRule="auto"/>
        <w:ind w:right="7"/>
        <w:jc w:val="center"/>
        <w:rPr>
          <w:rFonts w:ascii="Georgia" w:hAnsi="Georgia"/>
          <w:b/>
          <w:sz w:val="28"/>
        </w:rPr>
      </w:pPr>
      <w:r>
        <w:rPr>
          <w:rFonts w:ascii="Georgia" w:hAnsi="Georgia"/>
          <w:b/>
          <w:sz w:val="28"/>
        </w:rPr>
        <w:t>9</w:t>
      </w:r>
      <w:r w:rsidR="00A6506F" w:rsidRPr="00425BD1">
        <w:rPr>
          <w:rFonts w:ascii="Georgia" w:hAnsi="Georgia"/>
          <w:b/>
          <w:sz w:val="28"/>
        </w:rPr>
        <w:t xml:space="preserve"> дни/ </w:t>
      </w:r>
      <w:r w:rsidR="00A26F05" w:rsidRPr="00425BD1">
        <w:rPr>
          <w:rFonts w:ascii="Georgia" w:hAnsi="Georgia"/>
          <w:b/>
          <w:sz w:val="28"/>
        </w:rPr>
        <w:t>7</w:t>
      </w:r>
      <w:r w:rsidR="00A6506F" w:rsidRPr="00425BD1">
        <w:rPr>
          <w:rFonts w:ascii="Georgia" w:hAnsi="Georgia"/>
          <w:b/>
          <w:sz w:val="28"/>
        </w:rPr>
        <w:t xml:space="preserve"> нощувки </w:t>
      </w:r>
    </w:p>
    <w:p w14:paraId="534A30C3" w14:textId="77777777" w:rsidR="000550EC" w:rsidRPr="000550EC" w:rsidRDefault="000550EC" w:rsidP="000550EC">
      <w:pPr>
        <w:spacing w:after="100" w:line="259" w:lineRule="auto"/>
        <w:ind w:right="7"/>
        <w:jc w:val="center"/>
        <w:rPr>
          <w:rFonts w:ascii="Georgia" w:hAnsi="Georgia"/>
          <w:b/>
          <w:sz w:val="28"/>
        </w:rPr>
      </w:pPr>
    </w:p>
    <w:p w14:paraId="3B218C9C" w14:textId="7F94C690" w:rsidR="0066706B" w:rsidRPr="00AE2F5C" w:rsidRDefault="00194532" w:rsidP="00AE2F5C">
      <w:pPr>
        <w:jc w:val="both"/>
        <w:rPr>
          <w:rFonts w:ascii="Georgia" w:hAnsi="Georgia"/>
          <w:b/>
        </w:rPr>
      </w:pPr>
      <w:r w:rsidRPr="00AE2F5C">
        <w:rPr>
          <w:rFonts w:ascii="Georgia" w:hAnsi="Georgia"/>
          <w:b/>
          <w:u w:val="single"/>
        </w:rPr>
        <w:t xml:space="preserve">Ден </w:t>
      </w:r>
      <w:r w:rsidRPr="00E14FA0">
        <w:rPr>
          <w:rFonts w:ascii="Georgia" w:hAnsi="Georgia"/>
          <w:b/>
          <w:u w:val="single"/>
        </w:rPr>
        <w:t xml:space="preserve">1 </w:t>
      </w:r>
      <w:r w:rsidR="00E14FA0" w:rsidRPr="00382A51">
        <w:rPr>
          <w:rFonts w:ascii="Georgia" w:hAnsi="Georgia"/>
          <w:b/>
          <w:u w:val="single"/>
          <w:lang w:val="ru-RU"/>
        </w:rPr>
        <w:t>27.12.2021</w:t>
      </w:r>
      <w:r w:rsidR="00E14FA0" w:rsidRPr="00382A51">
        <w:rPr>
          <w:rFonts w:ascii="Georgia" w:hAnsi="Georgia"/>
          <w:b/>
          <w:lang w:val="ru-RU"/>
        </w:rPr>
        <w:t xml:space="preserve"> </w:t>
      </w:r>
      <w:r w:rsidR="0066706B" w:rsidRPr="00AE2F5C">
        <w:rPr>
          <w:rFonts w:ascii="Georgia" w:hAnsi="Georgia"/>
          <w:b/>
        </w:rPr>
        <w:t>СОФИЯ - ЗАНЗИБАР</w:t>
      </w:r>
    </w:p>
    <w:p w14:paraId="111C1F6E" w14:textId="2BF7FD57" w:rsidR="0066706B" w:rsidRPr="00AE2F5C" w:rsidRDefault="0066706B" w:rsidP="00AE2F5C">
      <w:pPr>
        <w:jc w:val="both"/>
        <w:rPr>
          <w:rFonts w:ascii="Georgia" w:hAnsi="Georgia"/>
        </w:rPr>
      </w:pPr>
      <w:r w:rsidRPr="00AE2F5C">
        <w:rPr>
          <w:rFonts w:ascii="Georgia" w:hAnsi="Georgia"/>
        </w:rPr>
        <w:t xml:space="preserve">Отпътуване от София за Занзибар с директен чартърен полет на авиокомпания </w:t>
      </w:r>
      <w:r w:rsidRPr="00AE2F5C">
        <w:rPr>
          <w:rFonts w:ascii="Georgia" w:hAnsi="Georgia"/>
          <w:lang w:val="en-US"/>
        </w:rPr>
        <w:t>Bulgarian</w:t>
      </w:r>
      <w:r w:rsidRPr="00AE2F5C">
        <w:rPr>
          <w:rFonts w:ascii="Georgia" w:hAnsi="Georgia"/>
          <w:lang w:val="ru-RU"/>
        </w:rPr>
        <w:t xml:space="preserve"> </w:t>
      </w:r>
      <w:r w:rsidRPr="00AE2F5C">
        <w:rPr>
          <w:rFonts w:ascii="Georgia" w:hAnsi="Georgia"/>
          <w:lang w:val="en-US"/>
        </w:rPr>
        <w:t>Air</w:t>
      </w:r>
      <w:r w:rsidRPr="00AE2F5C">
        <w:rPr>
          <w:rFonts w:ascii="Georgia" w:hAnsi="Georgia"/>
          <w:lang w:val="ru-RU"/>
        </w:rPr>
        <w:t xml:space="preserve"> </w:t>
      </w:r>
      <w:r w:rsidRPr="00AE2F5C">
        <w:rPr>
          <w:rFonts w:ascii="Georgia" w:hAnsi="Georgia"/>
          <w:lang w:val="en-US"/>
        </w:rPr>
        <w:t>Charter</w:t>
      </w:r>
      <w:r w:rsidRPr="00AE2F5C">
        <w:rPr>
          <w:rFonts w:ascii="Georgia" w:hAnsi="Georgia"/>
        </w:rPr>
        <w:t xml:space="preserve"> по маршрута София –</w:t>
      </w:r>
      <w:r w:rsidRPr="00AE2F5C">
        <w:rPr>
          <w:rFonts w:ascii="Georgia" w:hAnsi="Georgia"/>
          <w:lang w:val="ru-RU"/>
        </w:rPr>
        <w:t xml:space="preserve"> </w:t>
      </w:r>
      <w:r w:rsidR="00AE2F5C">
        <w:rPr>
          <w:rFonts w:ascii="Georgia" w:hAnsi="Georgia"/>
        </w:rPr>
        <w:t xml:space="preserve">Занзибар </w:t>
      </w:r>
      <w:r w:rsidRPr="00AE2F5C">
        <w:rPr>
          <w:rFonts w:ascii="Georgia" w:hAnsi="Georgia"/>
        </w:rPr>
        <w:t xml:space="preserve">(с </w:t>
      </w:r>
      <w:r w:rsidRPr="008915FD">
        <w:rPr>
          <w:rFonts w:ascii="Georgia" w:hAnsi="Georgia"/>
        </w:rPr>
        <w:t>техническо кацане в Египет</w:t>
      </w:r>
      <w:r w:rsidRPr="00AE2F5C">
        <w:rPr>
          <w:rFonts w:ascii="Georgia" w:hAnsi="Georgia"/>
        </w:rPr>
        <w:t xml:space="preserve">) в </w:t>
      </w:r>
      <w:r w:rsidR="00E14FA0">
        <w:rPr>
          <w:rFonts w:ascii="Georgia" w:hAnsi="Georgia"/>
          <w:lang w:val="ru-RU"/>
        </w:rPr>
        <w:t>21</w:t>
      </w:r>
      <w:r w:rsidR="006236FE" w:rsidRPr="00AE2F5C">
        <w:rPr>
          <w:rFonts w:ascii="Georgia" w:hAnsi="Georgia"/>
        </w:rPr>
        <w:t>:30</w:t>
      </w:r>
      <w:r w:rsidRPr="00AE2F5C">
        <w:rPr>
          <w:rFonts w:ascii="Georgia" w:hAnsi="Georgia"/>
        </w:rPr>
        <w:t xml:space="preserve"> ч. </w:t>
      </w:r>
    </w:p>
    <w:p w14:paraId="51188576" w14:textId="5A63F83E" w:rsidR="0066706B" w:rsidRDefault="0066706B" w:rsidP="00AE2F5C">
      <w:pPr>
        <w:jc w:val="both"/>
        <w:rPr>
          <w:rFonts w:ascii="Georgia" w:hAnsi="Georgia"/>
        </w:rPr>
      </w:pPr>
    </w:p>
    <w:p w14:paraId="0C6C526E" w14:textId="4562B7A6" w:rsidR="00054ADE" w:rsidRPr="00AE2F5C" w:rsidRDefault="00054ADE" w:rsidP="00054ADE">
      <w:pPr>
        <w:jc w:val="both"/>
        <w:rPr>
          <w:rFonts w:ascii="Georgia" w:hAnsi="Georgia"/>
          <w:b/>
        </w:rPr>
      </w:pPr>
      <w:r w:rsidRPr="00E14FA0">
        <w:rPr>
          <w:rFonts w:ascii="Georgia" w:hAnsi="Georgia"/>
          <w:b/>
          <w:u w:val="single"/>
        </w:rPr>
        <w:t xml:space="preserve">Ден 2 </w:t>
      </w:r>
      <w:r w:rsidR="00E14FA0" w:rsidRPr="00382A51">
        <w:rPr>
          <w:rFonts w:ascii="Georgia" w:hAnsi="Georgia"/>
          <w:b/>
          <w:u w:val="single"/>
          <w:lang w:val="ru-RU"/>
        </w:rPr>
        <w:t>28.12.2021</w:t>
      </w:r>
      <w:r w:rsidRPr="00AE2F5C">
        <w:rPr>
          <w:rFonts w:ascii="Georgia" w:hAnsi="Georgia"/>
          <w:b/>
        </w:rPr>
        <w:t xml:space="preserve"> ЗАНЗИБАР </w:t>
      </w:r>
      <w:r w:rsidRPr="00AE2F5C">
        <w:rPr>
          <w:rFonts w:ascii="Georgia" w:hAnsi="Georgia"/>
          <w:b/>
        </w:rPr>
        <w:tab/>
        <w:t xml:space="preserve">   </w:t>
      </w:r>
      <w:r w:rsidRPr="00AE2F5C">
        <w:rPr>
          <w:rFonts w:ascii="Georgia" w:hAnsi="Georgia"/>
          <w:b/>
        </w:rPr>
        <w:tab/>
        <w:t xml:space="preserve"> </w:t>
      </w:r>
      <w:r w:rsidRPr="00AE2F5C">
        <w:rPr>
          <w:rFonts w:ascii="Georgia" w:hAnsi="Georgia"/>
          <w:b/>
        </w:rPr>
        <w:tab/>
        <w:t xml:space="preserve"> </w:t>
      </w:r>
      <w:r w:rsidRPr="00AE2F5C">
        <w:rPr>
          <w:rFonts w:ascii="Georgia" w:hAnsi="Georgia"/>
          <w:b/>
        </w:rPr>
        <w:tab/>
        <w:t xml:space="preserve"> </w:t>
      </w:r>
      <w:r w:rsidRPr="00AE2F5C">
        <w:rPr>
          <w:rFonts w:ascii="Georgia" w:hAnsi="Georgia"/>
          <w:b/>
        </w:rPr>
        <w:tab/>
        <w:t xml:space="preserve">                </w:t>
      </w:r>
    </w:p>
    <w:p w14:paraId="32A30E0B" w14:textId="5FCFD8DA" w:rsidR="00054ADE" w:rsidRPr="00AE2F5C" w:rsidRDefault="00054ADE" w:rsidP="00054ADE">
      <w:pPr>
        <w:jc w:val="both"/>
        <w:rPr>
          <w:rFonts w:ascii="Georgia" w:hAnsi="Georgia"/>
        </w:rPr>
      </w:pPr>
      <w:r w:rsidRPr="00AE2F5C">
        <w:rPr>
          <w:rFonts w:ascii="Georgia" w:hAnsi="Georgia"/>
        </w:rPr>
        <w:t xml:space="preserve">Кацане в Занзибар в </w:t>
      </w:r>
      <w:r w:rsidR="00E14FA0">
        <w:rPr>
          <w:rFonts w:ascii="Georgia" w:hAnsi="Georgia"/>
          <w:lang w:val="ru-RU"/>
        </w:rPr>
        <w:t>07</w:t>
      </w:r>
      <w:r w:rsidRPr="00AE2F5C">
        <w:rPr>
          <w:rFonts w:ascii="Georgia" w:hAnsi="Georgia"/>
          <w:lang w:val="ru-RU"/>
        </w:rPr>
        <w:t>:40</w:t>
      </w:r>
      <w:r w:rsidRPr="00AE2F5C">
        <w:rPr>
          <w:rFonts w:ascii="Georgia" w:hAnsi="Georgia"/>
        </w:rPr>
        <w:t xml:space="preserve"> ч. Посрещане от представител на местния туроператор на летището в Занзибар и трансфер до хотела.  Настаняване след 1</w:t>
      </w:r>
      <w:r w:rsidR="00382A51">
        <w:rPr>
          <w:rFonts w:ascii="Georgia" w:hAnsi="Georgia"/>
        </w:rPr>
        <w:t>4</w:t>
      </w:r>
      <w:r w:rsidRPr="00AE2F5C">
        <w:rPr>
          <w:rFonts w:ascii="Georgia" w:hAnsi="Georgia"/>
        </w:rPr>
        <w:t xml:space="preserve">:00ч. Свободно време. Нощувка.  </w:t>
      </w:r>
    </w:p>
    <w:p w14:paraId="345E8BCC" w14:textId="77777777" w:rsidR="00054ADE" w:rsidRPr="00AE2F5C" w:rsidRDefault="00054ADE" w:rsidP="00054ADE">
      <w:pPr>
        <w:jc w:val="both"/>
        <w:rPr>
          <w:rFonts w:ascii="Georgia" w:hAnsi="Georgia"/>
        </w:rPr>
      </w:pPr>
    </w:p>
    <w:p w14:paraId="2A25D5BF" w14:textId="49A632DF" w:rsidR="00054ADE" w:rsidRPr="00AE2F5C" w:rsidRDefault="00054ADE" w:rsidP="00054ADE">
      <w:pPr>
        <w:jc w:val="both"/>
        <w:rPr>
          <w:rFonts w:ascii="Georgia" w:hAnsi="Georgia"/>
        </w:rPr>
      </w:pPr>
      <w:r w:rsidRPr="00E14FA0">
        <w:rPr>
          <w:rFonts w:ascii="Georgia" w:hAnsi="Georgia"/>
          <w:b/>
        </w:rPr>
        <w:t xml:space="preserve">Ден 3 </w:t>
      </w:r>
      <w:r w:rsidR="00E14FA0" w:rsidRPr="00382A51">
        <w:rPr>
          <w:rFonts w:ascii="Georgia" w:hAnsi="Georgia"/>
          <w:b/>
          <w:lang w:val="ru-RU"/>
        </w:rPr>
        <w:t xml:space="preserve">29.12.2021 </w:t>
      </w:r>
      <w:r w:rsidRPr="00AE2F5C">
        <w:rPr>
          <w:rFonts w:ascii="Georgia" w:hAnsi="Georgia"/>
          <w:b/>
        </w:rPr>
        <w:t xml:space="preserve">ЗАНЗИБАР </w:t>
      </w:r>
      <w:r w:rsidRPr="00AE2F5C">
        <w:rPr>
          <w:rFonts w:ascii="Georgia" w:hAnsi="Georgia"/>
          <w:b/>
        </w:rPr>
        <w:tab/>
      </w:r>
      <w:r w:rsidRPr="00AE2F5C">
        <w:rPr>
          <w:rFonts w:ascii="Georgia" w:hAnsi="Georgia"/>
          <w:b/>
        </w:rPr>
        <w:tab/>
      </w:r>
      <w:r w:rsidRPr="00AE2F5C">
        <w:rPr>
          <w:rFonts w:ascii="Georgia" w:hAnsi="Georgia"/>
          <w:b/>
        </w:rPr>
        <w:tab/>
      </w:r>
      <w:r w:rsidRPr="00AE2F5C">
        <w:rPr>
          <w:rFonts w:ascii="Georgia" w:hAnsi="Georgia"/>
          <w:b/>
        </w:rPr>
        <w:tab/>
      </w:r>
      <w:r w:rsidRPr="00AE2F5C">
        <w:rPr>
          <w:rFonts w:ascii="Georgia" w:hAnsi="Georgia"/>
          <w:b/>
        </w:rPr>
        <w:tab/>
      </w:r>
      <w:r w:rsidRPr="00AE2F5C">
        <w:rPr>
          <w:rFonts w:ascii="Georgia" w:hAnsi="Georgia"/>
          <w:b/>
        </w:rPr>
        <w:tab/>
      </w:r>
      <w:r w:rsidRPr="00AE2F5C">
        <w:rPr>
          <w:rFonts w:ascii="Georgia" w:hAnsi="Georgia"/>
          <w:b/>
          <w:lang w:val="ru-RU"/>
        </w:rPr>
        <w:t xml:space="preserve">      </w:t>
      </w:r>
      <w:r w:rsidRPr="00AE2F5C">
        <w:rPr>
          <w:rFonts w:ascii="Georgia" w:hAnsi="Georgia"/>
        </w:rPr>
        <w:t xml:space="preserve"> </w:t>
      </w:r>
    </w:p>
    <w:p w14:paraId="0885C28D" w14:textId="77777777" w:rsidR="00054ADE" w:rsidRPr="00AE2F5C" w:rsidRDefault="00054ADE" w:rsidP="00054ADE">
      <w:pPr>
        <w:jc w:val="both"/>
        <w:rPr>
          <w:rFonts w:ascii="Georgia" w:hAnsi="Georgia"/>
        </w:rPr>
      </w:pPr>
      <w:r w:rsidRPr="00AE2F5C">
        <w:rPr>
          <w:rFonts w:ascii="Georgia" w:hAnsi="Georgia"/>
        </w:rPr>
        <w:t xml:space="preserve">Свободно време за плаж и почивка или </w:t>
      </w:r>
      <w:r w:rsidRPr="00AE2F5C">
        <w:rPr>
          <w:rFonts w:ascii="Georgia" w:hAnsi="Georgia"/>
          <w:b/>
        </w:rPr>
        <w:t>обиколка на Стоун Таун + екскурзия до Затворническия остров</w:t>
      </w:r>
      <w:r w:rsidRPr="00AE2F5C">
        <w:rPr>
          <w:rFonts w:ascii="Georgia" w:hAnsi="Georgia"/>
        </w:rPr>
        <w:t xml:space="preserve"> (</w:t>
      </w:r>
      <w:r>
        <w:rPr>
          <w:rFonts w:ascii="Georgia" w:hAnsi="Georgia"/>
          <w:i/>
        </w:rPr>
        <w:t>50 евро / 98</w:t>
      </w:r>
      <w:r w:rsidRPr="00AE2F5C">
        <w:rPr>
          <w:rFonts w:ascii="Georgia" w:hAnsi="Georgia"/>
          <w:i/>
        </w:rPr>
        <w:t xml:space="preserve"> лева</w:t>
      </w:r>
      <w:r w:rsidRPr="00AE2F5C">
        <w:rPr>
          <w:rFonts w:ascii="Georgia" w:hAnsi="Georgia"/>
        </w:rPr>
        <w:t>). Една прекрасна разходка през историята на острова, която ще ви покаже най-интересните забележителности и историческо наследство на Занзибар. Обиколката започва от пазара на града, който датира от 1904 г. и, от който можете да си закупите свежи зеленчуци, плодове и риба. Следва англиканската църква построена през 1873г на мястото, където са се продавали роби. Продължаваме обиколката със Султанския дворец от 1890г, използван за резиденция на членове на султанското семейство. Ще минем покрай родната къща на Фреди Меркюри (не се влиза вътре). Ще видим и Палата за церемонии, която е строена през 1883г за провеждане на кралски церемонии. Ще минем и покрай предишния Английския клуб, който сега е Африканската къща. Ще спрем да се насладим на дебелата сянка на Forodhani парк, който е любимо място за почивка на местните жители. И накрая – Старата крепост, която е построена от арабите за отбрана срещу нашествието на португалците.</w:t>
      </w:r>
    </w:p>
    <w:p w14:paraId="0E855D9D" w14:textId="77777777" w:rsidR="00054ADE" w:rsidRPr="00AE2F5C" w:rsidRDefault="00054ADE" w:rsidP="00054ADE">
      <w:pPr>
        <w:jc w:val="both"/>
        <w:rPr>
          <w:rFonts w:ascii="Georgia" w:hAnsi="Georgia"/>
        </w:rPr>
      </w:pPr>
      <w:r w:rsidRPr="00AE2F5C">
        <w:rPr>
          <w:rFonts w:ascii="Georgia" w:hAnsi="Georgia"/>
          <w:b/>
        </w:rPr>
        <w:t xml:space="preserve">Затворническия остров </w:t>
      </w:r>
      <w:r w:rsidRPr="00AE2F5C">
        <w:rPr>
          <w:rFonts w:ascii="Georgia" w:hAnsi="Georgia"/>
          <w:lang w:val="ru-RU"/>
        </w:rPr>
        <w:t>(</w:t>
      </w:r>
      <w:r w:rsidRPr="00AE2F5C">
        <w:rPr>
          <w:rFonts w:ascii="Georgia" w:hAnsi="Georgia"/>
        </w:rPr>
        <w:t>3 часа</w:t>
      </w:r>
      <w:r w:rsidRPr="00AE2F5C">
        <w:rPr>
          <w:rFonts w:ascii="Georgia" w:hAnsi="Georgia"/>
          <w:lang w:val="ru-RU"/>
        </w:rPr>
        <w:t>)</w:t>
      </w:r>
      <w:r w:rsidRPr="00AE2F5C">
        <w:rPr>
          <w:rFonts w:ascii="Georgia" w:hAnsi="Georgia"/>
        </w:rPr>
        <w:t>. Островът се вижда от Стоун Таун и се намира на около 30 мин път с лодка. Изключително приятно място за релакс, почивка или гмуркане, обиколката ще се хареса на всеки, който иска да разнообрази престоя</w:t>
      </w:r>
      <w:r w:rsidRPr="00AE2F5C">
        <w:rPr>
          <w:rFonts w:ascii="Georgia" w:hAnsi="Georgia"/>
          <w:lang w:val="ru-RU"/>
        </w:rPr>
        <w:t xml:space="preserve"> </w:t>
      </w:r>
      <w:r w:rsidRPr="00AE2F5C">
        <w:rPr>
          <w:rFonts w:ascii="Georgia" w:hAnsi="Georgia"/>
        </w:rPr>
        <w:t xml:space="preserve">си. Островът носи името си от затвора, който е построен на него през 1893г, но никога не е бил използван по предназначение. Голямата атракция на острова са огромните костенурки, донесени тук от Сейшелите от Шейх Саид Маджит през 20-те години на 19в. Връщане в хотела. </w:t>
      </w:r>
    </w:p>
    <w:p w14:paraId="2D6500F7" w14:textId="77777777" w:rsidR="00054ADE" w:rsidRPr="00AE2F5C" w:rsidRDefault="00054ADE" w:rsidP="00054ADE">
      <w:pPr>
        <w:jc w:val="both"/>
        <w:rPr>
          <w:rFonts w:ascii="Georgia" w:hAnsi="Georgia"/>
        </w:rPr>
      </w:pPr>
      <w:r w:rsidRPr="00AE2F5C">
        <w:rPr>
          <w:rFonts w:ascii="Georgia" w:hAnsi="Georgia"/>
        </w:rPr>
        <w:t>Препоръчително е да носите непромокаеми торби за вещите си, както и водоустойчиви и калъфи за фото апарати и телефони. Моля не пипайте и не хранете костенурките.</w:t>
      </w:r>
    </w:p>
    <w:p w14:paraId="16E2CEA9" w14:textId="77777777" w:rsidR="00054ADE" w:rsidRPr="00AE2F5C" w:rsidRDefault="00054ADE" w:rsidP="00054ADE">
      <w:pPr>
        <w:jc w:val="both"/>
        <w:rPr>
          <w:rFonts w:ascii="Georgia" w:hAnsi="Georgia"/>
        </w:rPr>
      </w:pPr>
      <w:r w:rsidRPr="00AE2F5C">
        <w:rPr>
          <w:rFonts w:ascii="Georgia" w:hAnsi="Georgia"/>
          <w:i/>
        </w:rPr>
        <w:t xml:space="preserve">*Препоръчително е консервативно облекло – дамите трябва да носят дълги панталони или поли, както и да са с покрити рамене. </w:t>
      </w:r>
      <w:r w:rsidRPr="00AE2F5C">
        <w:rPr>
          <w:rFonts w:ascii="Georgia" w:hAnsi="Georgia"/>
        </w:rPr>
        <w:t xml:space="preserve"> Нощувка.  </w:t>
      </w:r>
    </w:p>
    <w:p w14:paraId="161EF573" w14:textId="77777777" w:rsidR="00054ADE" w:rsidRPr="00AE2F5C" w:rsidRDefault="00054ADE" w:rsidP="00054ADE">
      <w:pPr>
        <w:jc w:val="both"/>
        <w:rPr>
          <w:rFonts w:ascii="Georgia" w:hAnsi="Georgia"/>
        </w:rPr>
      </w:pPr>
    </w:p>
    <w:p w14:paraId="6CB94719" w14:textId="17341EF6" w:rsidR="00054ADE" w:rsidRPr="00AE2F5C" w:rsidRDefault="00054ADE" w:rsidP="00054ADE">
      <w:pPr>
        <w:jc w:val="both"/>
        <w:rPr>
          <w:rFonts w:ascii="Georgia" w:hAnsi="Georgia"/>
        </w:rPr>
      </w:pPr>
      <w:r w:rsidRPr="00AE2F5C">
        <w:rPr>
          <w:rFonts w:ascii="Georgia" w:hAnsi="Georgia"/>
          <w:b/>
          <w:u w:val="single" w:color="000000"/>
        </w:rPr>
        <w:t>Ден 4</w:t>
      </w:r>
      <w:r w:rsidR="00E14FA0" w:rsidRPr="00382A51">
        <w:rPr>
          <w:rFonts w:ascii="Georgia" w:hAnsi="Georgia"/>
          <w:b/>
          <w:u w:val="single" w:color="000000"/>
          <w:lang w:val="ru-RU"/>
        </w:rPr>
        <w:t xml:space="preserve"> 30.12.2021</w:t>
      </w:r>
      <w:r w:rsidRPr="00AE2F5C">
        <w:rPr>
          <w:rFonts w:ascii="Georgia" w:hAnsi="Georgia"/>
          <w:b/>
          <w:u w:val="single" w:color="000000"/>
        </w:rPr>
        <w:t xml:space="preserve"> </w:t>
      </w:r>
      <w:r w:rsidRPr="00AE2F5C">
        <w:rPr>
          <w:rFonts w:ascii="Georgia" w:hAnsi="Georgia"/>
          <w:b/>
        </w:rPr>
        <w:t xml:space="preserve">ЗАНЗИБАР </w:t>
      </w:r>
      <w:r w:rsidRPr="00AE2F5C">
        <w:rPr>
          <w:rFonts w:ascii="Georgia" w:hAnsi="Georgia"/>
          <w:b/>
        </w:rPr>
        <w:tab/>
      </w:r>
      <w:r w:rsidRPr="00AE2F5C">
        <w:rPr>
          <w:rFonts w:ascii="Georgia" w:hAnsi="Georgia"/>
          <w:b/>
        </w:rPr>
        <w:tab/>
      </w:r>
      <w:r w:rsidRPr="00AE2F5C">
        <w:rPr>
          <w:rFonts w:ascii="Georgia" w:hAnsi="Georgia"/>
          <w:b/>
        </w:rPr>
        <w:tab/>
      </w:r>
      <w:r w:rsidRPr="00AE2F5C">
        <w:rPr>
          <w:rFonts w:ascii="Georgia" w:hAnsi="Georgia"/>
          <w:b/>
        </w:rPr>
        <w:tab/>
      </w:r>
      <w:r w:rsidRPr="00AE2F5C">
        <w:rPr>
          <w:rFonts w:ascii="Georgia" w:hAnsi="Georgia"/>
          <w:b/>
        </w:rPr>
        <w:tab/>
      </w:r>
    </w:p>
    <w:p w14:paraId="1AE98677" w14:textId="77777777" w:rsidR="00054ADE" w:rsidRPr="00AE2F5C" w:rsidRDefault="00054ADE" w:rsidP="00054ADE">
      <w:pPr>
        <w:jc w:val="both"/>
        <w:rPr>
          <w:rFonts w:ascii="Georgia" w:hAnsi="Georgia"/>
        </w:rPr>
      </w:pPr>
      <w:r w:rsidRPr="00AE2F5C">
        <w:rPr>
          <w:rFonts w:ascii="Georgia" w:hAnsi="Georgia"/>
        </w:rPr>
        <w:t xml:space="preserve">Свободно време за плаж и почивка или полудневен тур </w:t>
      </w:r>
      <w:r w:rsidRPr="00AE2F5C">
        <w:rPr>
          <w:rFonts w:ascii="Georgia" w:hAnsi="Georgia"/>
          <w:b/>
        </w:rPr>
        <w:t xml:space="preserve">„Занзибар – островът на подправките“ </w:t>
      </w:r>
      <w:r w:rsidRPr="00AE2F5C">
        <w:rPr>
          <w:rFonts w:ascii="Georgia" w:hAnsi="Georgia"/>
          <w:lang w:val="ru-RU"/>
        </w:rPr>
        <w:t>(</w:t>
      </w:r>
      <w:r w:rsidRPr="00AE2F5C">
        <w:rPr>
          <w:rFonts w:ascii="Georgia" w:hAnsi="Georgia"/>
        </w:rPr>
        <w:t>около 3 часа,</w:t>
      </w:r>
      <w:r>
        <w:rPr>
          <w:rFonts w:ascii="Georgia" w:hAnsi="Georgia"/>
        </w:rPr>
        <w:t xml:space="preserve"> срещу допълнително заплащане 25 евро / 49</w:t>
      </w:r>
      <w:r w:rsidRPr="00AE2F5C">
        <w:rPr>
          <w:rFonts w:ascii="Georgia" w:hAnsi="Georgia"/>
        </w:rPr>
        <w:t xml:space="preserve"> лева.)</w:t>
      </w:r>
    </w:p>
    <w:p w14:paraId="0BD84ACA" w14:textId="77777777" w:rsidR="00054ADE" w:rsidRPr="00AE2F5C" w:rsidRDefault="00054ADE" w:rsidP="00054ADE">
      <w:pPr>
        <w:jc w:val="both"/>
        <w:rPr>
          <w:rFonts w:ascii="Georgia" w:hAnsi="Georgia"/>
        </w:rPr>
      </w:pPr>
      <w:r w:rsidRPr="00AE2F5C">
        <w:rPr>
          <w:rFonts w:ascii="Georgia" w:hAnsi="Georgia"/>
        </w:rPr>
        <w:lastRenderedPageBreak/>
        <w:t xml:space="preserve">Когато чуете за Занзибар, първата асоциация са подправките - карамфил, канела, пипер и много други. Те са купувани от султаните на Оман и една от причините за начало на търговията с роби. Можете да видите плантациите с подправки в непосредствена близост до Стоун Таун и ще се включите в екскурзия, която ще изпълни сетивата ви с ароматите на пресните билки.  По време на обиколката ще получите детайлно описание на разнообразни подправки, както и на приложенията им в кулинарното изкуство и козметиката. Ще бъдете впечатлени, както от огромното разнообразие подправки, които се произвеждат, така и от лечебните им свойства, спомагащи изцеряването на различни заболявания. Ще можете да закупите и подправки и извличаните от тях масла на преференциални цени. </w:t>
      </w:r>
    </w:p>
    <w:p w14:paraId="03B9ECC5" w14:textId="77777777" w:rsidR="00054ADE" w:rsidRPr="00AE2F5C" w:rsidRDefault="00054ADE" w:rsidP="00054ADE">
      <w:pPr>
        <w:jc w:val="both"/>
        <w:rPr>
          <w:rFonts w:ascii="Georgia" w:hAnsi="Georgia"/>
        </w:rPr>
      </w:pPr>
      <w:r w:rsidRPr="00AE2F5C">
        <w:rPr>
          <w:rFonts w:ascii="Georgia" w:hAnsi="Georgia"/>
        </w:rPr>
        <w:t>Препоръчително е консервативно облекло – дамите трябва да носят дълги панталони или поли, както и да са с покрити рамене. Връщане в хотела. Нощувка.</w:t>
      </w:r>
    </w:p>
    <w:p w14:paraId="0EBCFCB0" w14:textId="77777777" w:rsidR="00054ADE" w:rsidRPr="00AE2F5C" w:rsidRDefault="00054ADE" w:rsidP="00054ADE">
      <w:pPr>
        <w:jc w:val="both"/>
        <w:rPr>
          <w:rFonts w:ascii="Georgia" w:hAnsi="Georgia"/>
        </w:rPr>
      </w:pPr>
    </w:p>
    <w:p w14:paraId="0336AB7B" w14:textId="67F4A299" w:rsidR="00054ADE" w:rsidRPr="00AE2F5C" w:rsidRDefault="00054ADE" w:rsidP="00054ADE">
      <w:pPr>
        <w:jc w:val="both"/>
        <w:rPr>
          <w:rFonts w:ascii="Georgia" w:hAnsi="Georgia"/>
        </w:rPr>
      </w:pPr>
      <w:r w:rsidRPr="00AE2F5C">
        <w:rPr>
          <w:rFonts w:ascii="Georgia" w:hAnsi="Georgia"/>
          <w:b/>
          <w:u w:val="single" w:color="000000"/>
        </w:rPr>
        <w:t xml:space="preserve">Ден 5 </w:t>
      </w:r>
      <w:r w:rsidR="00E14FA0" w:rsidRPr="00382A51">
        <w:rPr>
          <w:rFonts w:ascii="Georgia" w:hAnsi="Georgia"/>
          <w:b/>
          <w:u w:val="single" w:color="000000"/>
          <w:lang w:val="ru-RU"/>
        </w:rPr>
        <w:t xml:space="preserve">31.12.2021 </w:t>
      </w:r>
      <w:r w:rsidRPr="00AE2F5C">
        <w:rPr>
          <w:rFonts w:ascii="Georgia" w:hAnsi="Georgia"/>
          <w:b/>
        </w:rPr>
        <w:t xml:space="preserve">ЗАНЗИБАР </w:t>
      </w:r>
      <w:r w:rsidRPr="00AE2F5C">
        <w:rPr>
          <w:rFonts w:ascii="Georgia" w:hAnsi="Georgia"/>
          <w:b/>
        </w:rPr>
        <w:tab/>
      </w:r>
      <w:r w:rsidRPr="00AE2F5C">
        <w:rPr>
          <w:rFonts w:ascii="Georgia" w:hAnsi="Georgia"/>
          <w:b/>
        </w:rPr>
        <w:tab/>
      </w:r>
      <w:r w:rsidRPr="00AE2F5C">
        <w:rPr>
          <w:rFonts w:ascii="Georgia" w:hAnsi="Georgia"/>
          <w:b/>
        </w:rPr>
        <w:tab/>
      </w:r>
      <w:r w:rsidRPr="00AE2F5C">
        <w:rPr>
          <w:rFonts w:ascii="Georgia" w:hAnsi="Georgia"/>
          <w:b/>
        </w:rPr>
        <w:tab/>
      </w:r>
      <w:r w:rsidRPr="00AE2F5C">
        <w:rPr>
          <w:rFonts w:ascii="Georgia" w:hAnsi="Georgia"/>
          <w:b/>
        </w:rPr>
        <w:tab/>
      </w:r>
      <w:r w:rsidRPr="00AE2F5C">
        <w:rPr>
          <w:rFonts w:ascii="Georgia" w:hAnsi="Georgia"/>
          <w:b/>
          <w:lang w:val="ru-RU"/>
        </w:rPr>
        <w:t xml:space="preserve">      </w:t>
      </w:r>
    </w:p>
    <w:p w14:paraId="635D425B" w14:textId="77777777" w:rsidR="00054ADE" w:rsidRPr="00AE2F5C" w:rsidRDefault="00054ADE" w:rsidP="00054ADE">
      <w:pPr>
        <w:jc w:val="both"/>
        <w:rPr>
          <w:rFonts w:ascii="Georgia" w:hAnsi="Georgia"/>
        </w:rPr>
      </w:pPr>
      <w:r w:rsidRPr="00AE2F5C">
        <w:rPr>
          <w:rFonts w:ascii="Georgia" w:hAnsi="Georgia"/>
        </w:rPr>
        <w:t>Свободно време за плаж и почивка или полудневен тур „</w:t>
      </w:r>
      <w:r w:rsidRPr="00AE2F5C">
        <w:rPr>
          <w:rFonts w:ascii="Georgia" w:hAnsi="Georgia"/>
          <w:b/>
        </w:rPr>
        <w:t>Шнорхелинг на остров Мнемба“</w:t>
      </w:r>
      <w:r w:rsidRPr="00AE2F5C">
        <w:rPr>
          <w:rFonts w:ascii="Georgia" w:hAnsi="Georgia"/>
        </w:rPr>
        <w:t xml:space="preserve"> </w:t>
      </w:r>
      <w:r w:rsidRPr="00AE2F5C">
        <w:rPr>
          <w:rFonts w:ascii="Georgia" w:hAnsi="Georgia"/>
          <w:lang w:val="ru-RU"/>
        </w:rPr>
        <w:t>(</w:t>
      </w:r>
      <w:r w:rsidRPr="00AE2F5C">
        <w:rPr>
          <w:rFonts w:ascii="Georgia" w:hAnsi="Georgia"/>
        </w:rPr>
        <w:t>около 5 часа, срещу допълнително заплащане 40 евро / 78 лева.)</w:t>
      </w:r>
    </w:p>
    <w:p w14:paraId="0BC79181" w14:textId="77777777" w:rsidR="00054ADE" w:rsidRPr="00AE2F5C" w:rsidRDefault="00054ADE" w:rsidP="00054ADE">
      <w:pPr>
        <w:jc w:val="both"/>
        <w:rPr>
          <w:rFonts w:ascii="Georgia" w:hAnsi="Georgia"/>
        </w:rPr>
      </w:pPr>
      <w:r w:rsidRPr="00AE2F5C">
        <w:rPr>
          <w:rFonts w:ascii="Georgia" w:hAnsi="Georgia"/>
        </w:rPr>
        <w:t>На 3 км. североизточно от Унгуджа ( Занзибар) е разположен частният остров Мнемба, който е 500 м. в диаметър и е обграден от коралов риф, обявен за морски резерват. Единствените посетители на острова са гостите на частния комплекса, които заплащат на нощувка между    1100-1660 USD на човек. Тези, които не са гости на комплекса могат да се доближат на разстояние до 200 м. от брега. Според жълти източници - собственик на острова е самият Бил Гейтс. На острова гнездят ( от февруари до септември) застрашените зелени костенурки, под защита и наблюдение от 1996г. Освен костенурки може да видите гърбати китове ( от юли до септември), китова акула ( най-голямата риба на света, достига до 15 м, изхранва се с планктон), три вида делфини, над 600 вида коралови риби. Екипировката следва да е като за плаж. Свободно време. Нощувка.</w:t>
      </w:r>
    </w:p>
    <w:p w14:paraId="0225B053" w14:textId="77777777" w:rsidR="00054ADE" w:rsidRPr="00AE2F5C" w:rsidRDefault="00054ADE" w:rsidP="00054ADE">
      <w:pPr>
        <w:jc w:val="both"/>
        <w:rPr>
          <w:rFonts w:ascii="Georgia" w:hAnsi="Georgia"/>
        </w:rPr>
      </w:pPr>
    </w:p>
    <w:p w14:paraId="7AEA04F0" w14:textId="3ECF2D7C" w:rsidR="00054ADE" w:rsidRPr="00AE2F5C" w:rsidRDefault="00054ADE" w:rsidP="00054ADE">
      <w:pPr>
        <w:jc w:val="both"/>
        <w:rPr>
          <w:rFonts w:ascii="Georgia" w:hAnsi="Georgia"/>
          <w:b/>
        </w:rPr>
      </w:pPr>
      <w:r w:rsidRPr="00E14FA0">
        <w:rPr>
          <w:rFonts w:ascii="Georgia" w:hAnsi="Georgia"/>
          <w:b/>
        </w:rPr>
        <w:t xml:space="preserve">Ден 6 </w:t>
      </w:r>
      <w:r w:rsidR="00E14FA0" w:rsidRPr="00382A51">
        <w:rPr>
          <w:rFonts w:ascii="Georgia" w:hAnsi="Georgia"/>
          <w:b/>
          <w:lang w:val="ru-RU"/>
        </w:rPr>
        <w:t xml:space="preserve">01.01.2022 </w:t>
      </w:r>
      <w:r w:rsidRPr="00AE2F5C">
        <w:rPr>
          <w:rFonts w:ascii="Georgia" w:hAnsi="Georgia"/>
          <w:b/>
        </w:rPr>
        <w:t xml:space="preserve">ЗАНЗИБАР </w:t>
      </w:r>
      <w:r w:rsidRPr="00AE2F5C">
        <w:rPr>
          <w:rFonts w:ascii="Georgia" w:hAnsi="Georgia"/>
          <w:b/>
        </w:rPr>
        <w:tab/>
        <w:t xml:space="preserve"> </w:t>
      </w:r>
      <w:r w:rsidRPr="00AE2F5C">
        <w:rPr>
          <w:rFonts w:ascii="Georgia" w:hAnsi="Georgia"/>
          <w:b/>
        </w:rPr>
        <w:tab/>
        <w:t xml:space="preserve"> </w:t>
      </w:r>
      <w:r w:rsidRPr="00AE2F5C">
        <w:rPr>
          <w:rFonts w:ascii="Georgia" w:hAnsi="Georgia"/>
          <w:b/>
        </w:rPr>
        <w:tab/>
        <w:t xml:space="preserve"> </w:t>
      </w:r>
      <w:r w:rsidRPr="00AE2F5C">
        <w:rPr>
          <w:rFonts w:ascii="Georgia" w:hAnsi="Georgia"/>
          <w:b/>
        </w:rPr>
        <w:tab/>
        <w:t xml:space="preserve">         </w:t>
      </w:r>
      <w:r w:rsidRPr="00AE2F5C">
        <w:rPr>
          <w:rFonts w:ascii="Georgia" w:hAnsi="Georgia"/>
          <w:b/>
        </w:rPr>
        <w:tab/>
        <w:t xml:space="preserve">           </w:t>
      </w:r>
      <w:r w:rsidRPr="00AE2F5C">
        <w:rPr>
          <w:rFonts w:ascii="Georgia" w:hAnsi="Georgia"/>
          <w:b/>
          <w:i/>
        </w:rPr>
        <w:t xml:space="preserve"> </w:t>
      </w:r>
    </w:p>
    <w:p w14:paraId="7ECC7282" w14:textId="77777777" w:rsidR="00054ADE" w:rsidRPr="00AE2F5C" w:rsidRDefault="00054ADE" w:rsidP="00054ADE">
      <w:pPr>
        <w:jc w:val="both"/>
        <w:rPr>
          <w:rFonts w:ascii="Georgia" w:hAnsi="Georgia"/>
        </w:rPr>
      </w:pPr>
      <w:r w:rsidRPr="00AE2F5C">
        <w:rPr>
          <w:rFonts w:ascii="Georgia" w:hAnsi="Georgia"/>
        </w:rPr>
        <w:t xml:space="preserve">Закуска. Свободно време за плаж и почивка или възможност за допълнителна екскурзия - </w:t>
      </w:r>
      <w:r w:rsidRPr="00AE2F5C">
        <w:rPr>
          <w:rFonts w:ascii="Georgia" w:hAnsi="Georgia"/>
          <w:b/>
        </w:rPr>
        <w:t>целодневна екскурзия Синьо сафари</w:t>
      </w:r>
      <w:r w:rsidRPr="00AE2F5C">
        <w:rPr>
          <w:rFonts w:ascii="Georgia" w:hAnsi="Georgia"/>
        </w:rPr>
        <w:t xml:space="preserve"> (около 6 ч., ориентировъчно от 08:00 до 16:00 ч., срещу допълнително заплаща</w:t>
      </w:r>
      <w:r>
        <w:rPr>
          <w:rFonts w:ascii="Georgia" w:hAnsi="Georgia"/>
        </w:rPr>
        <w:t>не и при минимум 10 туриста – 50 евро / 98</w:t>
      </w:r>
      <w:r w:rsidRPr="00AE2F5C">
        <w:rPr>
          <w:rFonts w:ascii="Georgia" w:hAnsi="Georgia"/>
        </w:rPr>
        <w:t xml:space="preserve"> лева). </w:t>
      </w:r>
    </w:p>
    <w:p w14:paraId="0451D7CC" w14:textId="77777777" w:rsidR="00054ADE" w:rsidRPr="00AE2F5C" w:rsidRDefault="00054ADE" w:rsidP="00054ADE">
      <w:pPr>
        <w:jc w:val="both"/>
        <w:rPr>
          <w:rFonts w:ascii="Georgia" w:hAnsi="Georgia"/>
        </w:rPr>
      </w:pPr>
      <w:r w:rsidRPr="00AE2F5C">
        <w:rPr>
          <w:rFonts w:ascii="Georgia" w:hAnsi="Georgia"/>
        </w:rPr>
        <w:t xml:space="preserve">Целодневният тур се провежда в южната част на острова. Отпътуване към селището Фумба, от където ще се качим на дървената ръчно направена яхта, с която ще се придвижваме днес в защитената зона на залива Minai. Ще имаме възможност да се гмуркаме, да плуваме в кристалните води на океана, ако имаме късмет ще видим и делфини, ще правим слънчеви бани на някой от пясъчните коси насред океана, и ще се любуваме на кораловите рифове с оборудване, което може да получим на място (безплатно). По време на прилива, ще отидем до скритата в мангровите гори на остров Kwale - Синя лагуна. Ще се върнем във Фумба с традиционното за местните плавателно средство – ръчно изработена лодка с платно.  </w:t>
      </w:r>
    </w:p>
    <w:p w14:paraId="52D0563F" w14:textId="77777777" w:rsidR="00054ADE" w:rsidRPr="00AE2F5C" w:rsidRDefault="00054ADE" w:rsidP="00054ADE">
      <w:pPr>
        <w:jc w:val="both"/>
        <w:rPr>
          <w:rFonts w:ascii="Georgia" w:hAnsi="Georgia"/>
        </w:rPr>
      </w:pPr>
      <w:r w:rsidRPr="00AE2F5C">
        <w:rPr>
          <w:rFonts w:ascii="Georgia" w:hAnsi="Georgia"/>
        </w:rPr>
        <w:t xml:space="preserve">В цената има включен обяд с безалкохолни напитки и бира, както и местни морски специалитети, приготвени специално за вас като риба, калмари, омари, също така и много богато разнообразие на екзотични плодове.  </w:t>
      </w:r>
    </w:p>
    <w:p w14:paraId="1D897E03" w14:textId="77777777" w:rsidR="00054ADE" w:rsidRPr="00AE2F5C" w:rsidRDefault="00054ADE" w:rsidP="00054ADE">
      <w:pPr>
        <w:jc w:val="both"/>
        <w:rPr>
          <w:rFonts w:ascii="Georgia" w:hAnsi="Georgia"/>
        </w:rPr>
      </w:pPr>
      <w:r w:rsidRPr="00AE2F5C">
        <w:rPr>
          <w:rFonts w:ascii="Georgia" w:hAnsi="Georgia"/>
        </w:rPr>
        <w:t xml:space="preserve">Препоръчително е да носите непромокаеми торби за вещите си, както и водоустойчиви калъфи за фото апарати и телефони. </w:t>
      </w:r>
    </w:p>
    <w:p w14:paraId="3EB40BBC" w14:textId="77777777" w:rsidR="00054ADE" w:rsidRPr="00AE2F5C" w:rsidRDefault="00054ADE" w:rsidP="00054ADE">
      <w:pPr>
        <w:jc w:val="both"/>
        <w:rPr>
          <w:rFonts w:ascii="Georgia" w:hAnsi="Georgia"/>
          <w:i/>
        </w:rPr>
      </w:pPr>
      <w:r w:rsidRPr="00AE2F5C">
        <w:rPr>
          <w:rFonts w:ascii="Georgia" w:hAnsi="Georgia"/>
        </w:rPr>
        <w:t>Връщане в хотела късния следобед около 16:00 ч. Вечеря.</w:t>
      </w:r>
      <w:r w:rsidRPr="00AE2F5C">
        <w:rPr>
          <w:rFonts w:ascii="Georgia" w:hAnsi="Georgia"/>
          <w:i/>
        </w:rPr>
        <w:t xml:space="preserve"> </w:t>
      </w:r>
      <w:r w:rsidRPr="00AE2F5C">
        <w:rPr>
          <w:rFonts w:ascii="Georgia" w:hAnsi="Georgia"/>
        </w:rPr>
        <w:t xml:space="preserve">Нощувка.  </w:t>
      </w:r>
    </w:p>
    <w:p w14:paraId="1C33128D" w14:textId="77777777" w:rsidR="00054ADE" w:rsidRPr="00AE2F5C" w:rsidRDefault="00054ADE" w:rsidP="00054ADE">
      <w:pPr>
        <w:jc w:val="both"/>
        <w:rPr>
          <w:rFonts w:ascii="Georgia" w:hAnsi="Georgia"/>
        </w:rPr>
      </w:pPr>
      <w:r w:rsidRPr="00AE2F5C">
        <w:rPr>
          <w:rFonts w:ascii="Georgia" w:hAnsi="Georgia"/>
        </w:rPr>
        <w:t xml:space="preserve"> </w:t>
      </w:r>
    </w:p>
    <w:p w14:paraId="6E5B6A3C" w14:textId="74D4569C" w:rsidR="00054ADE" w:rsidRPr="00AE2F5C" w:rsidRDefault="00054ADE" w:rsidP="00054ADE">
      <w:pPr>
        <w:jc w:val="both"/>
        <w:rPr>
          <w:rFonts w:ascii="Georgia" w:hAnsi="Georgia"/>
          <w:b/>
        </w:rPr>
      </w:pPr>
      <w:r w:rsidRPr="00E14FA0">
        <w:rPr>
          <w:rFonts w:ascii="Georgia" w:hAnsi="Georgia"/>
          <w:b/>
        </w:rPr>
        <w:t xml:space="preserve">Ден 7 </w:t>
      </w:r>
      <w:r w:rsidR="00E14FA0" w:rsidRPr="00382A51">
        <w:rPr>
          <w:rFonts w:ascii="Georgia" w:hAnsi="Georgia"/>
          <w:b/>
          <w:lang w:val="ru-RU"/>
        </w:rPr>
        <w:t xml:space="preserve">02.01.2022 </w:t>
      </w:r>
      <w:r w:rsidRPr="00AE2F5C">
        <w:rPr>
          <w:rFonts w:ascii="Georgia" w:hAnsi="Georgia"/>
          <w:b/>
        </w:rPr>
        <w:t xml:space="preserve">ЗАНЗИБАР </w:t>
      </w:r>
      <w:r w:rsidRPr="00AE2F5C">
        <w:rPr>
          <w:rFonts w:ascii="Georgia" w:hAnsi="Georgia"/>
          <w:b/>
        </w:rPr>
        <w:tab/>
        <w:t xml:space="preserve"> </w:t>
      </w:r>
      <w:r w:rsidRPr="00AE2F5C">
        <w:rPr>
          <w:rFonts w:ascii="Georgia" w:hAnsi="Georgia"/>
          <w:b/>
        </w:rPr>
        <w:tab/>
        <w:t xml:space="preserve"> </w:t>
      </w:r>
      <w:r w:rsidRPr="00AE2F5C">
        <w:rPr>
          <w:rFonts w:ascii="Georgia" w:hAnsi="Georgia"/>
          <w:b/>
        </w:rPr>
        <w:tab/>
        <w:t xml:space="preserve"> </w:t>
      </w:r>
      <w:r w:rsidRPr="00AE2F5C">
        <w:rPr>
          <w:rFonts w:ascii="Georgia" w:hAnsi="Georgia"/>
          <w:b/>
        </w:rPr>
        <w:tab/>
        <w:t xml:space="preserve">                     </w:t>
      </w:r>
    </w:p>
    <w:p w14:paraId="440776C8" w14:textId="77777777" w:rsidR="00054ADE" w:rsidRPr="00AE2F5C" w:rsidRDefault="00054ADE" w:rsidP="00054ADE">
      <w:pPr>
        <w:jc w:val="both"/>
        <w:rPr>
          <w:rFonts w:ascii="Georgia" w:hAnsi="Georgia"/>
        </w:rPr>
      </w:pPr>
      <w:r w:rsidRPr="00AE2F5C">
        <w:rPr>
          <w:rFonts w:ascii="Georgia" w:hAnsi="Georgia"/>
        </w:rPr>
        <w:t xml:space="preserve">Свободно време за плаж и почивка  </w:t>
      </w:r>
      <w:r w:rsidRPr="00AE2F5C">
        <w:rPr>
          <w:rFonts w:ascii="Georgia" w:hAnsi="Georgia"/>
          <w:b/>
        </w:rPr>
        <w:t>полудневна разходка до</w:t>
      </w:r>
      <w:r w:rsidRPr="00AE2F5C">
        <w:rPr>
          <w:rFonts w:ascii="Georgia" w:hAnsi="Georgia"/>
        </w:rPr>
        <w:t xml:space="preserve"> </w:t>
      </w:r>
      <w:r w:rsidRPr="00AE2F5C">
        <w:rPr>
          <w:rFonts w:ascii="Georgia" w:hAnsi="Georgia"/>
          <w:b/>
        </w:rPr>
        <w:t>парка Джозани (Jozani)</w:t>
      </w:r>
      <w:r w:rsidRPr="00382A51">
        <w:rPr>
          <w:rFonts w:ascii="Georgia" w:hAnsi="Georgia"/>
          <w:b/>
          <w:lang w:val="ru-RU"/>
        </w:rPr>
        <w:t xml:space="preserve"> </w:t>
      </w:r>
      <w:r>
        <w:rPr>
          <w:rFonts w:ascii="Georgia" w:hAnsi="Georgia"/>
          <w:b/>
        </w:rPr>
        <w:t>и плажа</w:t>
      </w:r>
      <w:r w:rsidRPr="00382A51">
        <w:rPr>
          <w:rFonts w:ascii="Georgia" w:hAnsi="Georgia"/>
          <w:b/>
          <w:lang w:val="ru-RU"/>
        </w:rPr>
        <w:t xml:space="preserve"> </w:t>
      </w:r>
      <w:r>
        <w:rPr>
          <w:rFonts w:ascii="Georgia" w:hAnsi="Georgia"/>
          <w:b/>
          <w:lang w:val="en-PH"/>
        </w:rPr>
        <w:t>Paje</w:t>
      </w:r>
      <w:r w:rsidRPr="00AE2F5C">
        <w:rPr>
          <w:rFonts w:ascii="Georgia" w:hAnsi="Georgia"/>
          <w:b/>
        </w:rPr>
        <w:t xml:space="preserve"> </w:t>
      </w:r>
      <w:r>
        <w:rPr>
          <w:rFonts w:ascii="Georgia" w:hAnsi="Georgia"/>
        </w:rPr>
        <w:t>(около 4</w:t>
      </w:r>
      <w:r w:rsidRPr="00AE2F5C">
        <w:rPr>
          <w:rFonts w:ascii="Georgia" w:hAnsi="Georgia"/>
        </w:rPr>
        <w:t xml:space="preserve"> ч., ори</w:t>
      </w:r>
      <w:r>
        <w:rPr>
          <w:rFonts w:ascii="Georgia" w:hAnsi="Georgia"/>
        </w:rPr>
        <w:t>ентировъчно от 09:00 до 14</w:t>
      </w:r>
      <w:r w:rsidRPr="00AE2F5C">
        <w:rPr>
          <w:rFonts w:ascii="Georgia" w:hAnsi="Georgia"/>
        </w:rPr>
        <w:t>:00 ч., срещу допълнително заплаща</w:t>
      </w:r>
      <w:r>
        <w:rPr>
          <w:rFonts w:ascii="Georgia" w:hAnsi="Georgia"/>
        </w:rPr>
        <w:t>не и при минимум 10 туриста – 40 евро / 78</w:t>
      </w:r>
      <w:r w:rsidRPr="00AE2F5C">
        <w:rPr>
          <w:rFonts w:ascii="Georgia" w:hAnsi="Georgia"/>
        </w:rPr>
        <w:t xml:space="preserve"> лева).  </w:t>
      </w:r>
    </w:p>
    <w:p w14:paraId="6D64C194" w14:textId="77777777" w:rsidR="00054ADE" w:rsidRPr="00AE2F5C" w:rsidRDefault="00054ADE" w:rsidP="00054ADE">
      <w:pPr>
        <w:jc w:val="both"/>
        <w:rPr>
          <w:rFonts w:ascii="Georgia" w:hAnsi="Georgia"/>
        </w:rPr>
      </w:pPr>
      <w:r w:rsidRPr="00AE2F5C">
        <w:rPr>
          <w:rFonts w:ascii="Georgia" w:hAnsi="Georgia"/>
        </w:rPr>
        <w:lastRenderedPageBreak/>
        <w:t xml:space="preserve">Намиращ се на около 35 км юго-западно от столицата, на около 1000 хектара площ, това е най-голямата защитена зона на острова, в която преди години е можело да се видят леопарди и антилопи. Днес на територията на парка се намира една от най-застрашените популации на червените маймуни колобуси. Те са изключително фотогенични и приятелски настроени, и ще можете да ги видите отблизо. Друго интересно място за посещение тук е мангровата гора.  </w:t>
      </w:r>
      <w:r w:rsidRPr="00AE2F5C">
        <w:rPr>
          <w:rFonts w:ascii="Georgia" w:hAnsi="Georgia"/>
          <w:i/>
        </w:rPr>
        <w:t>*Моля не пипайте и не хранете животните</w:t>
      </w:r>
      <w:r w:rsidRPr="00AE2F5C">
        <w:rPr>
          <w:rFonts w:ascii="Georgia" w:hAnsi="Georgia"/>
        </w:rPr>
        <w:t xml:space="preserve">. Нощувка.  </w:t>
      </w:r>
    </w:p>
    <w:p w14:paraId="48374C06" w14:textId="268CC7E8" w:rsidR="00054ADE" w:rsidRPr="00AE2F5C" w:rsidRDefault="00054ADE" w:rsidP="00AE2F5C">
      <w:pPr>
        <w:jc w:val="both"/>
        <w:rPr>
          <w:rFonts w:ascii="Georgia" w:hAnsi="Georgia"/>
        </w:rPr>
      </w:pPr>
      <w:r w:rsidRPr="00AE2F5C">
        <w:rPr>
          <w:rFonts w:ascii="Georgia" w:hAnsi="Georgia"/>
        </w:rPr>
        <w:t xml:space="preserve"> </w:t>
      </w:r>
    </w:p>
    <w:p w14:paraId="0559EA48" w14:textId="1AB40003" w:rsidR="00E14FA0" w:rsidRPr="00382A51" w:rsidRDefault="00E14FA0" w:rsidP="00AE2F5C">
      <w:pPr>
        <w:jc w:val="both"/>
        <w:rPr>
          <w:rFonts w:ascii="Georgia" w:hAnsi="Georgia"/>
          <w:b/>
          <w:lang w:val="ru-RU"/>
        </w:rPr>
      </w:pPr>
      <w:r w:rsidRPr="00E14FA0">
        <w:rPr>
          <w:rFonts w:ascii="Georgia" w:hAnsi="Georgia"/>
          <w:b/>
          <w:u w:val="single"/>
        </w:rPr>
        <w:t>Ден 8</w:t>
      </w:r>
      <w:r w:rsidR="0066706B" w:rsidRPr="00E14FA0">
        <w:rPr>
          <w:rFonts w:ascii="Georgia" w:hAnsi="Georgia"/>
          <w:b/>
          <w:u w:val="single"/>
        </w:rPr>
        <w:t xml:space="preserve"> </w:t>
      </w:r>
      <w:r w:rsidRPr="00382A51">
        <w:rPr>
          <w:rFonts w:ascii="Georgia" w:hAnsi="Georgia"/>
          <w:b/>
          <w:u w:val="single"/>
          <w:lang w:val="ru-RU"/>
        </w:rPr>
        <w:t>03.01.2022</w:t>
      </w:r>
      <w:r w:rsidRPr="00382A51">
        <w:rPr>
          <w:rFonts w:ascii="Georgia" w:hAnsi="Georgia"/>
          <w:b/>
          <w:lang w:val="ru-RU"/>
        </w:rPr>
        <w:t xml:space="preserve"> </w:t>
      </w:r>
      <w:r w:rsidRPr="00AE2F5C">
        <w:rPr>
          <w:rFonts w:ascii="Georgia" w:hAnsi="Georgia"/>
          <w:b/>
        </w:rPr>
        <w:t>ЗАНЗИБАР</w:t>
      </w:r>
    </w:p>
    <w:p w14:paraId="63E52ED3" w14:textId="77777777" w:rsidR="00E14FA0" w:rsidRPr="00AE2F5C" w:rsidRDefault="00E14FA0" w:rsidP="00E14FA0">
      <w:pPr>
        <w:jc w:val="both"/>
        <w:rPr>
          <w:rFonts w:ascii="Georgia" w:hAnsi="Georgia"/>
        </w:rPr>
      </w:pPr>
      <w:r w:rsidRPr="00AE2F5C">
        <w:rPr>
          <w:rFonts w:ascii="Georgia" w:hAnsi="Georgia"/>
        </w:rPr>
        <w:t xml:space="preserve">Закуска. Свободно време за плаж и почивка. Вечеря. Нощувка.  </w:t>
      </w:r>
    </w:p>
    <w:p w14:paraId="1D2B5DC8" w14:textId="5CD1BABC" w:rsidR="00E14FA0" w:rsidRPr="00E14FA0" w:rsidRDefault="00E14FA0" w:rsidP="00AE2F5C">
      <w:pPr>
        <w:jc w:val="both"/>
        <w:rPr>
          <w:rFonts w:ascii="Georgia" w:hAnsi="Georgia"/>
        </w:rPr>
      </w:pPr>
      <w:r w:rsidRPr="00AE2F5C">
        <w:rPr>
          <w:rFonts w:ascii="Georgia" w:hAnsi="Georgia"/>
        </w:rPr>
        <w:t xml:space="preserve"> </w:t>
      </w:r>
    </w:p>
    <w:p w14:paraId="34C4CFF7" w14:textId="21188629" w:rsidR="0066706B" w:rsidRPr="00AE2F5C" w:rsidRDefault="00E14FA0" w:rsidP="00AE2F5C">
      <w:pPr>
        <w:jc w:val="both"/>
        <w:rPr>
          <w:rFonts w:ascii="Georgia" w:hAnsi="Georgia"/>
          <w:b/>
        </w:rPr>
      </w:pPr>
      <w:r w:rsidRPr="00E14FA0">
        <w:rPr>
          <w:rFonts w:ascii="Georgia" w:hAnsi="Georgia"/>
          <w:b/>
          <w:u w:val="single"/>
        </w:rPr>
        <w:t>Ден 9 04.01.2022</w:t>
      </w:r>
      <w:r>
        <w:rPr>
          <w:rFonts w:ascii="Georgia" w:hAnsi="Georgia"/>
          <w:b/>
        </w:rPr>
        <w:t xml:space="preserve"> </w:t>
      </w:r>
      <w:r w:rsidR="0066706B" w:rsidRPr="00AE2F5C">
        <w:rPr>
          <w:rFonts w:ascii="Georgia" w:hAnsi="Georgia"/>
          <w:b/>
        </w:rPr>
        <w:t xml:space="preserve">ЗАНЗИБАР - СОФИЯ  </w:t>
      </w:r>
      <w:r w:rsidR="0066706B" w:rsidRPr="00AE2F5C">
        <w:rPr>
          <w:rFonts w:ascii="Georgia" w:hAnsi="Georgia"/>
          <w:b/>
        </w:rPr>
        <w:tab/>
        <w:t xml:space="preserve"> </w:t>
      </w:r>
      <w:r w:rsidR="0066706B" w:rsidRPr="00AE2F5C">
        <w:rPr>
          <w:rFonts w:ascii="Georgia" w:hAnsi="Georgia"/>
          <w:b/>
        </w:rPr>
        <w:tab/>
        <w:t xml:space="preserve"> </w:t>
      </w:r>
      <w:r w:rsidR="0066706B" w:rsidRPr="00AE2F5C">
        <w:rPr>
          <w:rFonts w:ascii="Georgia" w:hAnsi="Georgia"/>
          <w:b/>
        </w:rPr>
        <w:tab/>
        <w:t xml:space="preserve"> </w:t>
      </w:r>
      <w:r w:rsidR="0066706B" w:rsidRPr="00AE2F5C">
        <w:rPr>
          <w:rFonts w:ascii="Georgia" w:hAnsi="Georgia"/>
          <w:b/>
        </w:rPr>
        <w:tab/>
        <w:t xml:space="preserve">     </w:t>
      </w:r>
      <w:r w:rsidR="0066706B" w:rsidRPr="00AE2F5C">
        <w:rPr>
          <w:rFonts w:ascii="Georgia" w:hAnsi="Georgia"/>
          <w:b/>
          <w:i/>
        </w:rPr>
        <w:t xml:space="preserve"> </w:t>
      </w:r>
    </w:p>
    <w:p w14:paraId="1E761B88" w14:textId="7E974021" w:rsidR="00340896" w:rsidRDefault="006236FE" w:rsidP="006C62E5">
      <w:pPr>
        <w:jc w:val="both"/>
        <w:rPr>
          <w:rFonts w:ascii="Georgia" w:hAnsi="Georgia"/>
        </w:rPr>
      </w:pPr>
      <w:r w:rsidRPr="00AE2F5C">
        <w:rPr>
          <w:rFonts w:ascii="Georgia" w:hAnsi="Georgia"/>
        </w:rPr>
        <w:t>Закуска. О</w:t>
      </w:r>
      <w:r w:rsidR="0066706B" w:rsidRPr="00AE2F5C">
        <w:rPr>
          <w:rFonts w:ascii="Georgia" w:hAnsi="Georgia"/>
        </w:rPr>
        <w:t xml:space="preserve">свобождаване на стаите. Отпътуване към летището за полет до София в </w:t>
      </w:r>
      <w:r w:rsidR="00E14FA0">
        <w:rPr>
          <w:rFonts w:ascii="Georgia" w:hAnsi="Georgia"/>
          <w:lang w:val="ru-RU"/>
        </w:rPr>
        <w:t>14</w:t>
      </w:r>
      <w:r w:rsidR="0066706B" w:rsidRPr="00AE2F5C">
        <w:rPr>
          <w:rFonts w:ascii="Georgia" w:hAnsi="Georgia"/>
        </w:rPr>
        <w:t>:</w:t>
      </w:r>
      <w:r w:rsidR="0066706B" w:rsidRPr="00AE2F5C">
        <w:rPr>
          <w:rFonts w:ascii="Georgia" w:hAnsi="Georgia"/>
          <w:lang w:val="ru-RU"/>
        </w:rPr>
        <w:t>3</w:t>
      </w:r>
      <w:r w:rsidR="0066706B" w:rsidRPr="00AE2F5C">
        <w:rPr>
          <w:rFonts w:ascii="Georgia" w:hAnsi="Georgia"/>
        </w:rPr>
        <w:t xml:space="preserve">0 ч.  </w:t>
      </w:r>
      <w:r w:rsidR="006C62E5" w:rsidRPr="00AE2F5C">
        <w:rPr>
          <w:rFonts w:ascii="Georgia" w:hAnsi="Georgia"/>
        </w:rPr>
        <w:t xml:space="preserve">Пристигане в София в </w:t>
      </w:r>
      <w:r w:rsidR="006C62E5">
        <w:rPr>
          <w:rFonts w:ascii="Georgia" w:hAnsi="Georgia"/>
        </w:rPr>
        <w:t>23</w:t>
      </w:r>
      <w:r w:rsidR="006C62E5" w:rsidRPr="00AE2F5C">
        <w:rPr>
          <w:rFonts w:ascii="Georgia" w:hAnsi="Georgia"/>
        </w:rPr>
        <w:t>:</w:t>
      </w:r>
      <w:r w:rsidR="006C62E5" w:rsidRPr="00AE2F5C">
        <w:rPr>
          <w:rFonts w:ascii="Georgia" w:hAnsi="Georgia"/>
          <w:lang w:val="ru-RU"/>
        </w:rPr>
        <w:t>10</w:t>
      </w:r>
      <w:r w:rsidR="006C62E5" w:rsidRPr="00AE2F5C">
        <w:rPr>
          <w:rFonts w:ascii="Georgia" w:hAnsi="Georgia"/>
        </w:rPr>
        <w:t xml:space="preserve"> ч. </w:t>
      </w:r>
    </w:p>
    <w:p w14:paraId="0B843019" w14:textId="77777777" w:rsidR="006C62E5" w:rsidRPr="006C62E5" w:rsidRDefault="006C62E5" w:rsidP="006C62E5">
      <w:pPr>
        <w:jc w:val="both"/>
        <w:rPr>
          <w:rFonts w:ascii="Georgia" w:hAnsi="Georgia"/>
        </w:rPr>
      </w:pPr>
    </w:p>
    <w:p w14:paraId="40717744" w14:textId="0D66090E" w:rsidR="00340896" w:rsidRPr="007B3390" w:rsidRDefault="00340896" w:rsidP="00340896">
      <w:pPr>
        <w:spacing w:after="156" w:line="259" w:lineRule="auto"/>
        <w:ind w:right="3"/>
        <w:jc w:val="center"/>
        <w:rPr>
          <w:rFonts w:ascii="Georgia" w:hAnsi="Georgia"/>
          <w:b/>
          <w:color w:val="0070C0"/>
          <w:sz w:val="28"/>
          <w:lang w:val="en-PH"/>
        </w:rPr>
      </w:pPr>
      <w:r>
        <w:rPr>
          <w:rFonts w:ascii="Georgia" w:hAnsi="Georgia"/>
          <w:b/>
          <w:color w:val="0070C0"/>
          <w:sz w:val="28"/>
        </w:rPr>
        <w:t>ПАКЕТНИ ЦЕНИ</w:t>
      </w:r>
      <w:r>
        <w:rPr>
          <w:rFonts w:ascii="Georgia" w:hAnsi="Georgia"/>
          <w:b/>
          <w:color w:val="0070C0"/>
          <w:sz w:val="28"/>
          <w:lang w:val="en-PH"/>
        </w:rPr>
        <w:t>:</w:t>
      </w:r>
    </w:p>
    <w:p w14:paraId="5BF92FE3" w14:textId="518C6D47" w:rsidR="00340896" w:rsidRPr="000738C2" w:rsidRDefault="00757354" w:rsidP="00757354">
      <w:pPr>
        <w:spacing w:after="156" w:line="259" w:lineRule="auto"/>
        <w:ind w:right="3"/>
        <w:jc w:val="center"/>
        <w:rPr>
          <w:rFonts w:ascii="Georgia" w:hAnsi="Georgia"/>
          <w:b/>
          <w:color w:val="0070C0"/>
          <w:sz w:val="28"/>
          <w:lang w:val="en-PH"/>
        </w:rPr>
      </w:pPr>
      <w:r>
        <w:rPr>
          <w:rFonts w:ascii="Georgia" w:hAnsi="Georgia"/>
          <w:b/>
          <w:color w:val="0070C0"/>
          <w:sz w:val="28"/>
        </w:rPr>
        <w:t>27</w:t>
      </w:r>
      <w:r>
        <w:rPr>
          <w:rFonts w:ascii="Georgia" w:hAnsi="Georgia"/>
          <w:b/>
          <w:color w:val="0070C0"/>
          <w:sz w:val="28"/>
          <w:lang w:val="en-PH"/>
        </w:rPr>
        <w:t>.12 .2021 – 0</w:t>
      </w:r>
      <w:r w:rsidR="006C62E5">
        <w:rPr>
          <w:rFonts w:ascii="Georgia" w:hAnsi="Georgia"/>
          <w:b/>
          <w:color w:val="0070C0"/>
          <w:sz w:val="28"/>
          <w:lang w:val="en-PH"/>
        </w:rPr>
        <w:t>4</w:t>
      </w:r>
      <w:r>
        <w:rPr>
          <w:rFonts w:ascii="Georgia" w:hAnsi="Georgia"/>
          <w:b/>
          <w:color w:val="0070C0"/>
          <w:sz w:val="28"/>
          <w:lang w:val="en-PH"/>
        </w:rPr>
        <w:t>.01.2022</w:t>
      </w:r>
    </w:p>
    <w:tbl>
      <w:tblPr>
        <w:tblW w:w="11058"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411"/>
        <w:gridCol w:w="1843"/>
        <w:gridCol w:w="1701"/>
        <w:gridCol w:w="1701"/>
        <w:gridCol w:w="1701"/>
        <w:gridCol w:w="1701"/>
      </w:tblGrid>
      <w:tr w:rsidR="00340896" w14:paraId="0E7A0FCE" w14:textId="77777777" w:rsidTr="003B3F32">
        <w:trPr>
          <w:trHeight w:val="1518"/>
        </w:trPr>
        <w:tc>
          <w:tcPr>
            <w:tcW w:w="2411" w:type="dxa"/>
            <w:shd w:val="clear" w:color="auto" w:fill="FF9999"/>
            <w:vAlign w:val="center"/>
          </w:tcPr>
          <w:p w14:paraId="01AEFC8C" w14:textId="77777777" w:rsidR="00340896" w:rsidRDefault="00340896" w:rsidP="00567DED">
            <w:pPr>
              <w:pStyle w:val="TableParagraph"/>
              <w:spacing w:line="259" w:lineRule="auto"/>
              <w:ind w:left="760" w:right="219" w:hanging="465"/>
              <w:rPr>
                <w:b/>
                <w:sz w:val="24"/>
              </w:rPr>
            </w:pPr>
            <w:r>
              <w:rPr>
                <w:b/>
                <w:sz w:val="24"/>
              </w:rPr>
              <w:t>Хотел</w:t>
            </w:r>
            <w:r>
              <w:rPr>
                <w:b/>
                <w:spacing w:val="-8"/>
                <w:sz w:val="24"/>
              </w:rPr>
              <w:t xml:space="preserve"> </w:t>
            </w:r>
            <w:r>
              <w:rPr>
                <w:b/>
                <w:sz w:val="24"/>
              </w:rPr>
              <w:t>/</w:t>
            </w:r>
            <w:r>
              <w:rPr>
                <w:b/>
                <w:spacing w:val="-9"/>
                <w:sz w:val="24"/>
              </w:rPr>
              <w:t xml:space="preserve"> </w:t>
            </w:r>
            <w:r>
              <w:rPr>
                <w:b/>
                <w:sz w:val="24"/>
              </w:rPr>
              <w:t>тип</w:t>
            </w:r>
            <w:r>
              <w:rPr>
                <w:b/>
                <w:spacing w:val="-58"/>
                <w:sz w:val="24"/>
              </w:rPr>
              <w:t xml:space="preserve"> </w:t>
            </w:r>
            <w:r>
              <w:rPr>
                <w:b/>
                <w:sz w:val="24"/>
              </w:rPr>
              <w:t>стая</w:t>
            </w:r>
          </w:p>
        </w:tc>
        <w:tc>
          <w:tcPr>
            <w:tcW w:w="1843" w:type="dxa"/>
            <w:shd w:val="clear" w:color="auto" w:fill="FF9999"/>
            <w:vAlign w:val="center"/>
          </w:tcPr>
          <w:p w14:paraId="311B3B9C" w14:textId="77777777" w:rsidR="00340896" w:rsidRDefault="00340896" w:rsidP="00567DED">
            <w:pPr>
              <w:pStyle w:val="TableParagraph"/>
              <w:ind w:left="184"/>
              <w:rPr>
                <w:b/>
                <w:sz w:val="24"/>
              </w:rPr>
            </w:pPr>
            <w:r>
              <w:rPr>
                <w:b/>
                <w:sz w:val="24"/>
              </w:rPr>
              <w:t>Пансион</w:t>
            </w:r>
          </w:p>
        </w:tc>
        <w:tc>
          <w:tcPr>
            <w:tcW w:w="1701" w:type="dxa"/>
            <w:shd w:val="clear" w:color="auto" w:fill="FF9999"/>
            <w:vAlign w:val="center"/>
          </w:tcPr>
          <w:p w14:paraId="7CCAA4B7" w14:textId="77777777" w:rsidR="00340896" w:rsidRDefault="00340896" w:rsidP="00567DED">
            <w:pPr>
              <w:pStyle w:val="TableParagraph"/>
              <w:spacing w:line="259" w:lineRule="auto"/>
              <w:ind w:left="399" w:right="326"/>
              <w:jc w:val="center"/>
              <w:rPr>
                <w:b/>
                <w:sz w:val="24"/>
              </w:rPr>
            </w:pPr>
            <w:r>
              <w:rPr>
                <w:b/>
                <w:sz w:val="24"/>
              </w:rPr>
              <w:t>Човек в</w:t>
            </w:r>
            <w:r>
              <w:rPr>
                <w:b/>
                <w:spacing w:val="-58"/>
                <w:sz w:val="24"/>
              </w:rPr>
              <w:t xml:space="preserve"> </w:t>
            </w:r>
            <w:r>
              <w:rPr>
                <w:b/>
                <w:sz w:val="24"/>
              </w:rPr>
              <w:t>двойна</w:t>
            </w:r>
            <w:r>
              <w:rPr>
                <w:b/>
                <w:spacing w:val="1"/>
                <w:sz w:val="24"/>
              </w:rPr>
              <w:t xml:space="preserve"> </w:t>
            </w:r>
            <w:r>
              <w:rPr>
                <w:b/>
                <w:sz w:val="24"/>
              </w:rPr>
              <w:t>стая</w:t>
            </w:r>
          </w:p>
        </w:tc>
        <w:tc>
          <w:tcPr>
            <w:tcW w:w="1701" w:type="dxa"/>
            <w:shd w:val="clear" w:color="auto" w:fill="FF9999"/>
            <w:vAlign w:val="center"/>
          </w:tcPr>
          <w:p w14:paraId="051DF78C" w14:textId="53BD97DA" w:rsidR="00340896" w:rsidRDefault="005B3499" w:rsidP="00567DED">
            <w:pPr>
              <w:pStyle w:val="TableParagraph"/>
              <w:spacing w:line="259" w:lineRule="auto"/>
              <w:ind w:left="564" w:right="152" w:hanging="375"/>
              <w:rPr>
                <w:b/>
                <w:sz w:val="24"/>
              </w:rPr>
            </w:pPr>
            <w:r>
              <w:rPr>
                <w:b/>
                <w:sz w:val="24"/>
              </w:rPr>
              <w:t>Единичн</w:t>
            </w:r>
            <w:r w:rsidR="00340896">
              <w:rPr>
                <w:b/>
                <w:sz w:val="24"/>
              </w:rPr>
              <w:t>а</w:t>
            </w:r>
            <w:r>
              <w:rPr>
                <w:b/>
                <w:sz w:val="24"/>
              </w:rPr>
              <w:t xml:space="preserve"> </w:t>
            </w:r>
            <w:r w:rsidR="00340896">
              <w:rPr>
                <w:b/>
                <w:spacing w:val="-59"/>
                <w:sz w:val="24"/>
              </w:rPr>
              <w:t xml:space="preserve"> </w:t>
            </w:r>
            <w:r w:rsidR="00340896">
              <w:rPr>
                <w:b/>
                <w:sz w:val="24"/>
              </w:rPr>
              <w:t>стая</w:t>
            </w:r>
          </w:p>
        </w:tc>
        <w:tc>
          <w:tcPr>
            <w:tcW w:w="1701" w:type="dxa"/>
            <w:tcBorders>
              <w:right w:val="single" w:sz="6" w:space="0" w:color="000000"/>
            </w:tcBorders>
            <w:shd w:val="clear" w:color="auto" w:fill="FF9999"/>
            <w:vAlign w:val="center"/>
          </w:tcPr>
          <w:p w14:paraId="69AE5B19" w14:textId="77777777" w:rsidR="00340896" w:rsidRDefault="00340896" w:rsidP="00567DED">
            <w:pPr>
              <w:pStyle w:val="TableParagraph"/>
              <w:spacing w:line="259" w:lineRule="auto"/>
              <w:ind w:left="184" w:right="155" w:firstLine="180"/>
              <w:rPr>
                <w:b/>
                <w:sz w:val="24"/>
              </w:rPr>
            </w:pPr>
            <w:r>
              <w:rPr>
                <w:b/>
                <w:sz w:val="24"/>
              </w:rPr>
              <w:t>Трети</w:t>
            </w:r>
            <w:r>
              <w:rPr>
                <w:b/>
                <w:spacing w:val="1"/>
                <w:sz w:val="24"/>
              </w:rPr>
              <w:t xml:space="preserve"> </w:t>
            </w:r>
            <w:r>
              <w:rPr>
                <w:b/>
                <w:sz w:val="24"/>
              </w:rPr>
              <w:t>възрастен</w:t>
            </w:r>
          </w:p>
        </w:tc>
        <w:tc>
          <w:tcPr>
            <w:tcW w:w="1701" w:type="dxa"/>
            <w:tcBorders>
              <w:left w:val="single" w:sz="6" w:space="0" w:color="000000"/>
            </w:tcBorders>
            <w:shd w:val="clear" w:color="auto" w:fill="FF9999"/>
            <w:vAlign w:val="center"/>
          </w:tcPr>
          <w:p w14:paraId="60E9B27C" w14:textId="77777777" w:rsidR="00340896" w:rsidRDefault="00340896" w:rsidP="00567DED">
            <w:pPr>
              <w:pStyle w:val="TableParagraph"/>
              <w:spacing w:line="259" w:lineRule="auto"/>
              <w:ind w:left="207" w:right="192"/>
              <w:jc w:val="center"/>
              <w:rPr>
                <w:b/>
                <w:sz w:val="24"/>
              </w:rPr>
            </w:pPr>
            <w:r>
              <w:rPr>
                <w:b/>
                <w:sz w:val="24"/>
              </w:rPr>
              <w:t>Дете до 12</w:t>
            </w:r>
            <w:r>
              <w:rPr>
                <w:b/>
                <w:spacing w:val="-58"/>
                <w:sz w:val="24"/>
              </w:rPr>
              <w:t xml:space="preserve"> </w:t>
            </w:r>
            <w:r>
              <w:rPr>
                <w:b/>
                <w:sz w:val="24"/>
              </w:rPr>
              <w:t>год.</w:t>
            </w:r>
          </w:p>
          <w:p w14:paraId="0071282D" w14:textId="6766C6B4" w:rsidR="00340896" w:rsidRDefault="003B3F32" w:rsidP="00567DED">
            <w:pPr>
              <w:pStyle w:val="TableParagraph"/>
              <w:spacing w:before="1" w:line="259" w:lineRule="auto"/>
              <w:ind w:left="207" w:right="196"/>
              <w:jc w:val="center"/>
              <w:rPr>
                <w:b/>
                <w:sz w:val="24"/>
              </w:rPr>
            </w:pPr>
            <w:r>
              <w:rPr>
                <w:b/>
                <w:sz w:val="24"/>
              </w:rPr>
              <w:t xml:space="preserve">с </w:t>
            </w:r>
            <w:r w:rsidR="00340896">
              <w:rPr>
                <w:b/>
                <w:spacing w:val="-58"/>
                <w:sz w:val="24"/>
              </w:rPr>
              <w:t xml:space="preserve"> </w:t>
            </w:r>
            <w:r w:rsidR="00340896">
              <w:rPr>
                <w:b/>
                <w:sz w:val="24"/>
              </w:rPr>
              <w:t>двама</w:t>
            </w:r>
          </w:p>
          <w:p w14:paraId="101EF3C2" w14:textId="4C3A5C6E" w:rsidR="00340896" w:rsidRDefault="00340896" w:rsidP="003B3F32">
            <w:pPr>
              <w:pStyle w:val="TableParagraph"/>
              <w:spacing w:before="1" w:line="270" w:lineRule="exact"/>
              <w:ind w:left="206" w:right="196"/>
              <w:jc w:val="center"/>
              <w:rPr>
                <w:b/>
                <w:sz w:val="24"/>
              </w:rPr>
            </w:pPr>
            <w:r>
              <w:rPr>
                <w:b/>
                <w:sz w:val="24"/>
              </w:rPr>
              <w:t>въз</w:t>
            </w:r>
            <w:r w:rsidR="003B3F32">
              <w:rPr>
                <w:b/>
                <w:sz w:val="24"/>
              </w:rPr>
              <w:t>р.</w:t>
            </w:r>
          </w:p>
        </w:tc>
      </w:tr>
      <w:tr w:rsidR="00340896" w14:paraId="6D799D89" w14:textId="77777777" w:rsidTr="007C1228">
        <w:trPr>
          <w:trHeight w:val="1075"/>
        </w:trPr>
        <w:tc>
          <w:tcPr>
            <w:tcW w:w="2411" w:type="dxa"/>
            <w:shd w:val="clear" w:color="auto" w:fill="auto"/>
          </w:tcPr>
          <w:p w14:paraId="7BBD04E5" w14:textId="0E098E82" w:rsidR="00340896" w:rsidRPr="006236FE" w:rsidRDefault="00382A51" w:rsidP="00567DED">
            <w:pPr>
              <w:pStyle w:val="TableParagraph"/>
              <w:spacing w:before="50"/>
              <w:rPr>
                <w:sz w:val="24"/>
              </w:rPr>
            </w:pPr>
            <w:r>
              <w:rPr>
                <w:sz w:val="24"/>
              </w:rPr>
              <w:t>Mermai</w:t>
            </w:r>
            <w:r w:rsidR="00340896" w:rsidRPr="006236FE">
              <w:rPr>
                <w:sz w:val="24"/>
              </w:rPr>
              <w:t>d</w:t>
            </w:r>
            <w:r>
              <w:rPr>
                <w:sz w:val="24"/>
                <w:lang w:val="en-US"/>
              </w:rPr>
              <w:t>s</w:t>
            </w:r>
            <w:r w:rsidR="00340896" w:rsidRPr="006236FE">
              <w:rPr>
                <w:spacing w:val="-4"/>
                <w:sz w:val="24"/>
              </w:rPr>
              <w:t xml:space="preserve"> </w:t>
            </w:r>
            <w:r w:rsidR="00340896" w:rsidRPr="006236FE">
              <w:rPr>
                <w:sz w:val="24"/>
              </w:rPr>
              <w:t>Cove</w:t>
            </w:r>
          </w:p>
          <w:p w14:paraId="1D71D073" w14:textId="77777777" w:rsidR="00340896" w:rsidRPr="006236FE" w:rsidRDefault="00340896" w:rsidP="00567DED">
            <w:pPr>
              <w:pStyle w:val="TableParagraph"/>
              <w:spacing w:before="5" w:line="290" w:lineRule="atLeast"/>
              <w:rPr>
                <w:spacing w:val="1"/>
                <w:sz w:val="24"/>
              </w:rPr>
            </w:pPr>
            <w:r w:rsidRPr="006236FE">
              <w:rPr>
                <w:sz w:val="24"/>
              </w:rPr>
              <w:t>Resort 4* /</w:t>
            </w:r>
            <w:r w:rsidRPr="006236FE">
              <w:rPr>
                <w:spacing w:val="1"/>
                <w:sz w:val="24"/>
              </w:rPr>
              <w:t xml:space="preserve"> </w:t>
            </w:r>
          </w:p>
          <w:p w14:paraId="32568267" w14:textId="77777777" w:rsidR="00340896" w:rsidRPr="006236FE" w:rsidRDefault="00340896" w:rsidP="00567DED">
            <w:pPr>
              <w:pStyle w:val="TableParagraph"/>
              <w:spacing w:before="5" w:line="290" w:lineRule="atLeast"/>
              <w:rPr>
                <w:sz w:val="24"/>
              </w:rPr>
            </w:pPr>
            <w:r w:rsidRPr="006236FE">
              <w:rPr>
                <w:sz w:val="24"/>
              </w:rPr>
              <w:t>Standard</w:t>
            </w:r>
            <w:r w:rsidRPr="006236FE">
              <w:rPr>
                <w:spacing w:val="-14"/>
                <w:sz w:val="24"/>
              </w:rPr>
              <w:t xml:space="preserve"> </w:t>
            </w:r>
            <w:r w:rsidRPr="006236FE">
              <w:rPr>
                <w:sz w:val="24"/>
              </w:rPr>
              <w:t>Room</w:t>
            </w:r>
          </w:p>
        </w:tc>
        <w:tc>
          <w:tcPr>
            <w:tcW w:w="1843" w:type="dxa"/>
            <w:shd w:val="clear" w:color="auto" w:fill="auto"/>
            <w:vAlign w:val="center"/>
          </w:tcPr>
          <w:p w14:paraId="3BD56CDB" w14:textId="77777777" w:rsidR="00340896" w:rsidRPr="006236FE" w:rsidRDefault="00340896" w:rsidP="00567DED">
            <w:pPr>
              <w:pStyle w:val="TableParagraph"/>
              <w:spacing w:before="50" w:line="259" w:lineRule="auto"/>
              <w:ind w:left="184" w:right="369"/>
              <w:jc w:val="center"/>
              <w:rPr>
                <w:sz w:val="24"/>
              </w:rPr>
            </w:pPr>
            <w:r w:rsidRPr="006236FE">
              <w:rPr>
                <w:sz w:val="24"/>
              </w:rPr>
              <w:t>All</w:t>
            </w:r>
            <w:r w:rsidRPr="006236FE">
              <w:rPr>
                <w:spacing w:val="1"/>
                <w:sz w:val="24"/>
              </w:rPr>
              <w:t xml:space="preserve"> </w:t>
            </w:r>
            <w:r w:rsidRPr="006236FE">
              <w:rPr>
                <w:sz w:val="24"/>
              </w:rPr>
              <w:t>inclusi</w:t>
            </w:r>
            <w:r w:rsidRPr="006236FE">
              <w:rPr>
                <w:sz w:val="24"/>
                <w:lang w:val="en-PH"/>
              </w:rPr>
              <w:t>v</w:t>
            </w:r>
            <w:r w:rsidRPr="006236FE">
              <w:rPr>
                <w:sz w:val="24"/>
              </w:rPr>
              <w:t>e</w:t>
            </w:r>
          </w:p>
        </w:tc>
        <w:tc>
          <w:tcPr>
            <w:tcW w:w="1701" w:type="dxa"/>
            <w:shd w:val="clear" w:color="auto" w:fill="auto"/>
            <w:vAlign w:val="center"/>
          </w:tcPr>
          <w:p w14:paraId="05BDD352" w14:textId="078BCD7E" w:rsidR="00340896" w:rsidRPr="001072B2" w:rsidRDefault="00DF54A3" w:rsidP="001072B2">
            <w:pPr>
              <w:pStyle w:val="TableParagraph"/>
              <w:spacing w:before="195"/>
              <w:ind w:left="244"/>
              <w:jc w:val="center"/>
              <w:rPr>
                <w:sz w:val="24"/>
                <w:szCs w:val="24"/>
              </w:rPr>
            </w:pPr>
            <w:r>
              <w:rPr>
                <w:sz w:val="24"/>
                <w:szCs w:val="24"/>
              </w:rPr>
              <w:t>1478</w:t>
            </w:r>
            <w:r w:rsidR="00340896" w:rsidRPr="001072B2">
              <w:rPr>
                <w:spacing w:val="-1"/>
                <w:sz w:val="24"/>
                <w:szCs w:val="24"/>
              </w:rPr>
              <w:t xml:space="preserve"> </w:t>
            </w:r>
            <w:r w:rsidR="00340896" w:rsidRPr="001072B2">
              <w:rPr>
                <w:sz w:val="24"/>
                <w:szCs w:val="24"/>
              </w:rPr>
              <w:t>евро</w:t>
            </w:r>
            <w:r w:rsidR="00340896" w:rsidRPr="001072B2">
              <w:rPr>
                <w:spacing w:val="-4"/>
                <w:sz w:val="24"/>
                <w:szCs w:val="24"/>
              </w:rPr>
              <w:t xml:space="preserve"> </w:t>
            </w:r>
            <w:r w:rsidR="00340896" w:rsidRPr="001072B2">
              <w:rPr>
                <w:sz w:val="24"/>
                <w:szCs w:val="24"/>
              </w:rPr>
              <w:t>/</w:t>
            </w:r>
          </w:p>
          <w:p w14:paraId="5E60A862" w14:textId="6D6C6CCF" w:rsidR="00340896" w:rsidRPr="001072B2" w:rsidRDefault="00DF54A3" w:rsidP="001072B2">
            <w:pPr>
              <w:pStyle w:val="TableParagraph"/>
              <w:spacing w:before="22"/>
              <w:ind w:left="324"/>
              <w:jc w:val="center"/>
              <w:rPr>
                <w:sz w:val="24"/>
                <w:szCs w:val="24"/>
              </w:rPr>
            </w:pPr>
            <w:r>
              <w:rPr>
                <w:sz w:val="24"/>
                <w:szCs w:val="24"/>
              </w:rPr>
              <w:t>2891</w:t>
            </w:r>
            <w:r w:rsidR="00340896" w:rsidRPr="001072B2">
              <w:rPr>
                <w:spacing w:val="-1"/>
                <w:sz w:val="24"/>
                <w:szCs w:val="24"/>
              </w:rPr>
              <w:t xml:space="preserve"> </w:t>
            </w:r>
            <w:r w:rsidR="00340896" w:rsidRPr="001072B2">
              <w:rPr>
                <w:sz w:val="24"/>
                <w:szCs w:val="24"/>
              </w:rPr>
              <w:t>лева</w:t>
            </w:r>
          </w:p>
        </w:tc>
        <w:tc>
          <w:tcPr>
            <w:tcW w:w="1701" w:type="dxa"/>
            <w:shd w:val="clear" w:color="auto" w:fill="auto"/>
            <w:vAlign w:val="center"/>
          </w:tcPr>
          <w:p w14:paraId="3D28AF43" w14:textId="102B9AB5" w:rsidR="00340896" w:rsidRPr="001072B2" w:rsidRDefault="00DF54A3" w:rsidP="001072B2">
            <w:pPr>
              <w:pStyle w:val="TableParagraph"/>
              <w:spacing w:before="195"/>
              <w:ind w:left="219"/>
              <w:jc w:val="center"/>
              <w:rPr>
                <w:sz w:val="24"/>
                <w:szCs w:val="24"/>
              </w:rPr>
            </w:pPr>
            <w:r>
              <w:rPr>
                <w:sz w:val="24"/>
                <w:szCs w:val="24"/>
              </w:rPr>
              <w:t>1839</w:t>
            </w:r>
            <w:r w:rsidR="00340896" w:rsidRPr="001072B2">
              <w:rPr>
                <w:spacing w:val="-2"/>
                <w:sz w:val="24"/>
                <w:szCs w:val="24"/>
              </w:rPr>
              <w:t xml:space="preserve"> </w:t>
            </w:r>
            <w:r w:rsidR="00340896" w:rsidRPr="001072B2">
              <w:rPr>
                <w:sz w:val="24"/>
                <w:szCs w:val="24"/>
              </w:rPr>
              <w:t>евро /</w:t>
            </w:r>
          </w:p>
          <w:p w14:paraId="5CD87A40" w14:textId="18764668" w:rsidR="00340896" w:rsidRPr="001072B2" w:rsidRDefault="00DF54A3" w:rsidP="001072B2">
            <w:pPr>
              <w:pStyle w:val="TableParagraph"/>
              <w:spacing w:before="22"/>
              <w:ind w:left="289"/>
              <w:jc w:val="center"/>
              <w:rPr>
                <w:sz w:val="24"/>
                <w:szCs w:val="24"/>
              </w:rPr>
            </w:pPr>
            <w:r>
              <w:rPr>
                <w:sz w:val="24"/>
                <w:szCs w:val="24"/>
                <w:lang w:val="en-PH"/>
              </w:rPr>
              <w:t>3597</w:t>
            </w:r>
            <w:r w:rsidR="00340896" w:rsidRPr="001072B2">
              <w:rPr>
                <w:spacing w:val="-2"/>
                <w:sz w:val="24"/>
                <w:szCs w:val="24"/>
              </w:rPr>
              <w:t xml:space="preserve"> </w:t>
            </w:r>
            <w:r w:rsidR="00340896" w:rsidRPr="001072B2">
              <w:rPr>
                <w:sz w:val="24"/>
                <w:szCs w:val="24"/>
              </w:rPr>
              <w:t>лева</w:t>
            </w:r>
          </w:p>
        </w:tc>
        <w:tc>
          <w:tcPr>
            <w:tcW w:w="1701" w:type="dxa"/>
            <w:tcBorders>
              <w:right w:val="single" w:sz="6" w:space="0" w:color="000000"/>
            </w:tcBorders>
            <w:shd w:val="clear" w:color="auto" w:fill="auto"/>
            <w:vAlign w:val="center"/>
          </w:tcPr>
          <w:p w14:paraId="77D6CC14" w14:textId="168AF460" w:rsidR="00340896" w:rsidRPr="001072B2" w:rsidRDefault="00340896" w:rsidP="001072B2">
            <w:pPr>
              <w:pStyle w:val="TableParagraph"/>
              <w:spacing w:before="50"/>
              <w:ind w:left="214"/>
              <w:jc w:val="center"/>
              <w:rPr>
                <w:sz w:val="24"/>
                <w:szCs w:val="24"/>
              </w:rPr>
            </w:pPr>
            <w:r w:rsidRPr="001072B2">
              <w:rPr>
                <w:sz w:val="24"/>
                <w:szCs w:val="24"/>
              </w:rPr>
              <w:t>1</w:t>
            </w:r>
            <w:r w:rsidR="00DF54A3">
              <w:rPr>
                <w:sz w:val="24"/>
                <w:szCs w:val="24"/>
                <w:lang w:val="en-PH"/>
              </w:rPr>
              <w:t>478</w:t>
            </w:r>
            <w:r w:rsidRPr="001072B2">
              <w:rPr>
                <w:sz w:val="24"/>
                <w:szCs w:val="24"/>
              </w:rPr>
              <w:t xml:space="preserve"> евро</w:t>
            </w:r>
            <w:r w:rsidRPr="001072B2">
              <w:rPr>
                <w:spacing w:val="-4"/>
                <w:sz w:val="24"/>
                <w:szCs w:val="24"/>
              </w:rPr>
              <w:t xml:space="preserve"> </w:t>
            </w:r>
            <w:r w:rsidRPr="001072B2">
              <w:rPr>
                <w:sz w:val="24"/>
                <w:szCs w:val="24"/>
              </w:rPr>
              <w:t>/</w:t>
            </w:r>
          </w:p>
          <w:p w14:paraId="06600B83" w14:textId="6136C583" w:rsidR="00340896" w:rsidRPr="001072B2" w:rsidRDefault="00340896" w:rsidP="00DF54A3">
            <w:pPr>
              <w:pStyle w:val="TableParagraph"/>
              <w:spacing w:before="22"/>
              <w:ind w:left="294"/>
              <w:jc w:val="center"/>
              <w:rPr>
                <w:sz w:val="24"/>
                <w:szCs w:val="24"/>
              </w:rPr>
            </w:pPr>
            <w:r w:rsidRPr="001072B2">
              <w:rPr>
                <w:sz w:val="24"/>
                <w:szCs w:val="24"/>
              </w:rPr>
              <w:t>2</w:t>
            </w:r>
            <w:r w:rsidR="00DF54A3">
              <w:rPr>
                <w:sz w:val="24"/>
                <w:szCs w:val="24"/>
                <w:lang w:val="en-PH"/>
              </w:rPr>
              <w:t>891</w:t>
            </w:r>
            <w:r w:rsidRPr="001072B2">
              <w:rPr>
                <w:sz w:val="24"/>
                <w:szCs w:val="24"/>
              </w:rPr>
              <w:t>лева</w:t>
            </w:r>
          </w:p>
        </w:tc>
        <w:tc>
          <w:tcPr>
            <w:tcW w:w="1701" w:type="dxa"/>
            <w:tcBorders>
              <w:left w:val="single" w:sz="6" w:space="0" w:color="000000"/>
            </w:tcBorders>
            <w:shd w:val="clear" w:color="auto" w:fill="auto"/>
            <w:vAlign w:val="center"/>
          </w:tcPr>
          <w:p w14:paraId="2DA657F7" w14:textId="630F6CBE" w:rsidR="00340896" w:rsidRPr="001072B2" w:rsidRDefault="00340896" w:rsidP="001072B2">
            <w:pPr>
              <w:pStyle w:val="TableParagraph"/>
              <w:spacing w:before="50"/>
              <w:ind w:left="392"/>
              <w:jc w:val="center"/>
              <w:rPr>
                <w:sz w:val="24"/>
                <w:szCs w:val="24"/>
              </w:rPr>
            </w:pPr>
            <w:r w:rsidRPr="001072B2">
              <w:rPr>
                <w:sz w:val="24"/>
                <w:szCs w:val="24"/>
                <w:lang w:val="en-PH"/>
              </w:rPr>
              <w:t>1</w:t>
            </w:r>
            <w:r w:rsidR="00DF54A3">
              <w:rPr>
                <w:sz w:val="24"/>
                <w:szCs w:val="24"/>
                <w:lang w:val="en-PH"/>
              </w:rPr>
              <w:t>192</w:t>
            </w:r>
            <w:r w:rsidRPr="001072B2">
              <w:rPr>
                <w:sz w:val="24"/>
                <w:szCs w:val="24"/>
              </w:rPr>
              <w:t xml:space="preserve"> евро</w:t>
            </w:r>
            <w:r w:rsidRPr="001072B2">
              <w:rPr>
                <w:spacing w:val="1"/>
                <w:sz w:val="24"/>
                <w:szCs w:val="24"/>
              </w:rPr>
              <w:t xml:space="preserve"> </w:t>
            </w:r>
            <w:r w:rsidRPr="001072B2">
              <w:rPr>
                <w:sz w:val="24"/>
                <w:szCs w:val="24"/>
              </w:rPr>
              <w:t>/</w:t>
            </w:r>
          </w:p>
          <w:p w14:paraId="61895B1F" w14:textId="688CA516" w:rsidR="00340896" w:rsidRPr="001072B2" w:rsidRDefault="00340896" w:rsidP="00DF54A3">
            <w:pPr>
              <w:pStyle w:val="TableParagraph"/>
              <w:spacing w:before="22"/>
              <w:ind w:left="467"/>
              <w:jc w:val="center"/>
              <w:rPr>
                <w:sz w:val="24"/>
                <w:szCs w:val="24"/>
              </w:rPr>
            </w:pPr>
            <w:r w:rsidRPr="001072B2">
              <w:rPr>
                <w:sz w:val="24"/>
                <w:szCs w:val="24"/>
                <w:lang w:val="en-PH"/>
              </w:rPr>
              <w:t>2</w:t>
            </w:r>
            <w:r w:rsidR="00DF54A3">
              <w:rPr>
                <w:sz w:val="24"/>
                <w:szCs w:val="24"/>
                <w:lang w:val="en-PH"/>
              </w:rPr>
              <w:t>332</w:t>
            </w:r>
            <w:r w:rsidRPr="001072B2">
              <w:rPr>
                <w:spacing w:val="2"/>
                <w:sz w:val="24"/>
                <w:szCs w:val="24"/>
              </w:rPr>
              <w:t xml:space="preserve"> </w:t>
            </w:r>
            <w:r w:rsidRPr="001072B2">
              <w:rPr>
                <w:sz w:val="24"/>
                <w:szCs w:val="24"/>
              </w:rPr>
              <w:t>лева</w:t>
            </w:r>
          </w:p>
        </w:tc>
      </w:tr>
      <w:tr w:rsidR="00340896" w14:paraId="43E390B0" w14:textId="77777777" w:rsidTr="007C1228">
        <w:trPr>
          <w:trHeight w:val="932"/>
        </w:trPr>
        <w:tc>
          <w:tcPr>
            <w:tcW w:w="2411" w:type="dxa"/>
          </w:tcPr>
          <w:p w14:paraId="6D9D7279" w14:textId="77777777" w:rsidR="00340896" w:rsidRPr="006236FE" w:rsidRDefault="00BB36CF" w:rsidP="00567DED">
            <w:pPr>
              <w:pStyle w:val="TableParagraph"/>
              <w:spacing w:before="51" w:line="256" w:lineRule="auto"/>
              <w:ind w:right="225"/>
              <w:rPr>
                <w:sz w:val="24"/>
              </w:rPr>
            </w:pPr>
            <w:hyperlink r:id="rId8">
              <w:r w:rsidR="00340896" w:rsidRPr="001072B2">
                <w:rPr>
                  <w:sz w:val="24"/>
                </w:rPr>
                <w:t>Uroa</w:t>
              </w:r>
              <w:r w:rsidR="00340896" w:rsidRPr="001072B2">
                <w:rPr>
                  <w:spacing w:val="-12"/>
                  <w:sz w:val="24"/>
                </w:rPr>
                <w:t xml:space="preserve"> </w:t>
              </w:r>
              <w:r w:rsidR="00340896" w:rsidRPr="001072B2">
                <w:rPr>
                  <w:sz w:val="24"/>
                </w:rPr>
                <w:t>Bay</w:t>
              </w:r>
              <w:r w:rsidR="00340896" w:rsidRPr="001072B2">
                <w:rPr>
                  <w:spacing w:val="-9"/>
                  <w:sz w:val="24"/>
                </w:rPr>
                <w:t xml:space="preserve"> </w:t>
              </w:r>
              <w:r w:rsidR="00340896" w:rsidRPr="001072B2">
                <w:rPr>
                  <w:sz w:val="24"/>
                </w:rPr>
                <w:t>Beach</w:t>
              </w:r>
            </w:hyperlink>
            <w:r w:rsidR="00340896" w:rsidRPr="001072B2">
              <w:rPr>
                <w:spacing w:val="-57"/>
                <w:sz w:val="24"/>
              </w:rPr>
              <w:t xml:space="preserve"> </w:t>
            </w:r>
            <w:hyperlink r:id="rId9">
              <w:r w:rsidR="00340896" w:rsidRPr="001072B2">
                <w:rPr>
                  <w:sz w:val="24"/>
                </w:rPr>
                <w:t>Resort</w:t>
              </w:r>
              <w:r w:rsidR="00340896" w:rsidRPr="001072B2">
                <w:rPr>
                  <w:spacing w:val="-3"/>
                  <w:sz w:val="24"/>
                </w:rPr>
                <w:t xml:space="preserve"> </w:t>
              </w:r>
            </w:hyperlink>
            <w:r w:rsidR="00340896" w:rsidRPr="001072B2">
              <w:rPr>
                <w:sz w:val="24"/>
              </w:rPr>
              <w:t>4</w:t>
            </w:r>
            <w:r w:rsidR="00340896" w:rsidRPr="006236FE">
              <w:rPr>
                <w:sz w:val="24"/>
              </w:rPr>
              <w:t>* /</w:t>
            </w:r>
          </w:p>
          <w:p w14:paraId="4C3D86C4" w14:textId="77777777" w:rsidR="00340896" w:rsidRPr="006236FE" w:rsidRDefault="00340896" w:rsidP="00567DED">
            <w:pPr>
              <w:pStyle w:val="TableParagraph"/>
              <w:spacing w:before="5" w:line="269" w:lineRule="exact"/>
              <w:rPr>
                <w:sz w:val="24"/>
              </w:rPr>
            </w:pPr>
            <w:r w:rsidRPr="006236FE">
              <w:rPr>
                <w:sz w:val="24"/>
              </w:rPr>
              <w:t>Garden</w:t>
            </w:r>
            <w:r w:rsidRPr="006236FE">
              <w:rPr>
                <w:spacing w:val="-3"/>
                <w:sz w:val="24"/>
              </w:rPr>
              <w:t xml:space="preserve"> </w:t>
            </w:r>
            <w:r w:rsidRPr="006236FE">
              <w:rPr>
                <w:sz w:val="24"/>
              </w:rPr>
              <w:t>room</w:t>
            </w:r>
          </w:p>
        </w:tc>
        <w:tc>
          <w:tcPr>
            <w:tcW w:w="1843" w:type="dxa"/>
          </w:tcPr>
          <w:p w14:paraId="6F67DBF3" w14:textId="77777777" w:rsidR="00340896" w:rsidRPr="006236FE" w:rsidRDefault="00340896" w:rsidP="00567DED">
            <w:pPr>
              <w:pStyle w:val="TableParagraph"/>
              <w:spacing w:before="51" w:line="256" w:lineRule="auto"/>
              <w:ind w:left="184" w:right="449"/>
              <w:jc w:val="center"/>
              <w:rPr>
                <w:sz w:val="24"/>
              </w:rPr>
            </w:pPr>
            <w:r w:rsidRPr="006236FE">
              <w:rPr>
                <w:sz w:val="24"/>
              </w:rPr>
              <w:t>All</w:t>
            </w:r>
            <w:r w:rsidRPr="006236FE">
              <w:rPr>
                <w:spacing w:val="1"/>
                <w:sz w:val="24"/>
              </w:rPr>
              <w:t xml:space="preserve"> </w:t>
            </w:r>
            <w:r w:rsidRPr="006236FE">
              <w:rPr>
                <w:spacing w:val="-1"/>
                <w:sz w:val="24"/>
              </w:rPr>
              <w:t>inclusive</w:t>
            </w:r>
          </w:p>
        </w:tc>
        <w:tc>
          <w:tcPr>
            <w:tcW w:w="1701" w:type="dxa"/>
            <w:vAlign w:val="center"/>
          </w:tcPr>
          <w:p w14:paraId="7E6DF5CE" w14:textId="13A0BD2E" w:rsidR="00340896" w:rsidRPr="001072B2" w:rsidRDefault="00DF54A3" w:rsidP="00DF54A3">
            <w:pPr>
              <w:pStyle w:val="TableParagraph"/>
              <w:spacing w:before="201"/>
              <w:ind w:left="304"/>
              <w:rPr>
                <w:sz w:val="24"/>
                <w:szCs w:val="24"/>
              </w:rPr>
            </w:pPr>
            <w:r>
              <w:rPr>
                <w:sz w:val="24"/>
                <w:szCs w:val="24"/>
                <w:lang w:val="en-PH"/>
              </w:rPr>
              <w:t>1540</w:t>
            </w:r>
            <w:r w:rsidR="00340896" w:rsidRPr="001072B2">
              <w:rPr>
                <w:spacing w:val="-1"/>
                <w:sz w:val="24"/>
                <w:szCs w:val="24"/>
              </w:rPr>
              <w:t xml:space="preserve"> </w:t>
            </w:r>
            <w:r w:rsidR="00340896" w:rsidRPr="001072B2">
              <w:rPr>
                <w:sz w:val="24"/>
                <w:szCs w:val="24"/>
              </w:rPr>
              <w:t>евро /</w:t>
            </w:r>
          </w:p>
          <w:p w14:paraId="5B7BDBD7" w14:textId="58A43B79" w:rsidR="00340896" w:rsidRPr="001072B2" w:rsidRDefault="00DF54A3" w:rsidP="00DF54A3">
            <w:pPr>
              <w:pStyle w:val="TableParagraph"/>
              <w:spacing w:before="19"/>
              <w:ind w:left="374"/>
              <w:rPr>
                <w:sz w:val="24"/>
                <w:szCs w:val="24"/>
              </w:rPr>
            </w:pPr>
            <w:r>
              <w:rPr>
                <w:sz w:val="24"/>
                <w:szCs w:val="24"/>
              </w:rPr>
              <w:t>3012</w:t>
            </w:r>
            <w:r w:rsidR="00340896" w:rsidRPr="001072B2">
              <w:rPr>
                <w:spacing w:val="-1"/>
                <w:sz w:val="24"/>
                <w:szCs w:val="24"/>
              </w:rPr>
              <w:t xml:space="preserve"> </w:t>
            </w:r>
            <w:r w:rsidR="00340896" w:rsidRPr="001072B2">
              <w:rPr>
                <w:sz w:val="24"/>
                <w:szCs w:val="24"/>
              </w:rPr>
              <w:t>лева</w:t>
            </w:r>
          </w:p>
        </w:tc>
        <w:tc>
          <w:tcPr>
            <w:tcW w:w="1701" w:type="dxa"/>
            <w:vAlign w:val="center"/>
          </w:tcPr>
          <w:p w14:paraId="39ADB89F" w14:textId="129B30B2" w:rsidR="00340896" w:rsidRPr="001072B2" w:rsidRDefault="00DF54A3" w:rsidP="00DF54A3">
            <w:pPr>
              <w:pStyle w:val="TableParagraph"/>
              <w:spacing w:before="201"/>
              <w:ind w:left="279"/>
              <w:rPr>
                <w:sz w:val="24"/>
                <w:szCs w:val="24"/>
              </w:rPr>
            </w:pPr>
            <w:r>
              <w:rPr>
                <w:sz w:val="24"/>
                <w:szCs w:val="24"/>
              </w:rPr>
              <w:t>1730</w:t>
            </w:r>
            <w:r w:rsidR="00340896" w:rsidRPr="001072B2">
              <w:rPr>
                <w:sz w:val="24"/>
                <w:szCs w:val="24"/>
              </w:rPr>
              <w:t xml:space="preserve"> евро /</w:t>
            </w:r>
          </w:p>
          <w:p w14:paraId="58908CB8" w14:textId="05171591" w:rsidR="00340896" w:rsidRPr="001072B2" w:rsidRDefault="00DF54A3" w:rsidP="00DF54A3">
            <w:pPr>
              <w:pStyle w:val="TableParagraph"/>
              <w:spacing w:before="19"/>
              <w:ind w:left="349"/>
              <w:rPr>
                <w:sz w:val="24"/>
                <w:szCs w:val="24"/>
              </w:rPr>
            </w:pPr>
            <w:r>
              <w:rPr>
                <w:sz w:val="24"/>
                <w:szCs w:val="24"/>
                <w:lang w:val="en-PH"/>
              </w:rPr>
              <w:t>3385</w:t>
            </w:r>
            <w:r w:rsidR="00340896" w:rsidRPr="001072B2">
              <w:rPr>
                <w:spacing w:val="-1"/>
                <w:sz w:val="24"/>
                <w:szCs w:val="24"/>
              </w:rPr>
              <w:t xml:space="preserve"> </w:t>
            </w:r>
            <w:r w:rsidR="00340896" w:rsidRPr="001072B2">
              <w:rPr>
                <w:sz w:val="24"/>
                <w:szCs w:val="24"/>
              </w:rPr>
              <w:t>лева</w:t>
            </w:r>
          </w:p>
        </w:tc>
        <w:tc>
          <w:tcPr>
            <w:tcW w:w="1701" w:type="dxa"/>
            <w:tcBorders>
              <w:right w:val="single" w:sz="6" w:space="0" w:color="000000"/>
            </w:tcBorders>
            <w:vAlign w:val="center"/>
          </w:tcPr>
          <w:p w14:paraId="3C734A55" w14:textId="51AA99D2" w:rsidR="00340896" w:rsidRPr="001072B2" w:rsidRDefault="00DF54A3" w:rsidP="00DF54A3">
            <w:pPr>
              <w:pStyle w:val="TableParagraph"/>
              <w:spacing w:before="201"/>
              <w:ind w:left="274"/>
              <w:rPr>
                <w:sz w:val="24"/>
                <w:szCs w:val="24"/>
              </w:rPr>
            </w:pPr>
            <w:r>
              <w:rPr>
                <w:sz w:val="24"/>
                <w:szCs w:val="24"/>
                <w:lang w:val="en-PH"/>
              </w:rPr>
              <w:t>1382</w:t>
            </w:r>
            <w:r w:rsidR="00340896" w:rsidRPr="001072B2">
              <w:rPr>
                <w:spacing w:val="-1"/>
                <w:sz w:val="24"/>
                <w:szCs w:val="24"/>
              </w:rPr>
              <w:t xml:space="preserve"> </w:t>
            </w:r>
            <w:r w:rsidR="00340896" w:rsidRPr="001072B2">
              <w:rPr>
                <w:sz w:val="24"/>
                <w:szCs w:val="24"/>
              </w:rPr>
              <w:t>евро /</w:t>
            </w:r>
          </w:p>
          <w:p w14:paraId="2DF77067" w14:textId="2594F3A0" w:rsidR="00340896" w:rsidRPr="001072B2" w:rsidRDefault="00DF54A3" w:rsidP="00DF54A3">
            <w:pPr>
              <w:pStyle w:val="TableParagraph"/>
              <w:spacing w:before="19"/>
              <w:ind w:left="344"/>
              <w:rPr>
                <w:sz w:val="24"/>
                <w:szCs w:val="24"/>
              </w:rPr>
            </w:pPr>
            <w:r>
              <w:rPr>
                <w:sz w:val="24"/>
                <w:szCs w:val="24"/>
                <w:lang w:val="en-PH"/>
              </w:rPr>
              <w:t>2703</w:t>
            </w:r>
            <w:r w:rsidR="00340896" w:rsidRPr="001072B2">
              <w:rPr>
                <w:spacing w:val="-1"/>
                <w:sz w:val="24"/>
                <w:szCs w:val="24"/>
              </w:rPr>
              <w:t xml:space="preserve"> </w:t>
            </w:r>
            <w:r w:rsidR="00340896" w:rsidRPr="001072B2">
              <w:rPr>
                <w:sz w:val="24"/>
                <w:szCs w:val="24"/>
              </w:rPr>
              <w:t>лева</w:t>
            </w:r>
          </w:p>
        </w:tc>
        <w:tc>
          <w:tcPr>
            <w:tcW w:w="1701" w:type="dxa"/>
            <w:tcBorders>
              <w:left w:val="single" w:sz="6" w:space="0" w:color="000000"/>
            </w:tcBorders>
            <w:vAlign w:val="center"/>
          </w:tcPr>
          <w:p w14:paraId="089FEAE0" w14:textId="63D0F8BF" w:rsidR="00340896" w:rsidRPr="001072B2" w:rsidRDefault="00DF54A3" w:rsidP="00DF54A3">
            <w:pPr>
              <w:pStyle w:val="TableParagraph"/>
              <w:spacing w:before="201"/>
              <w:ind w:left="437"/>
              <w:rPr>
                <w:sz w:val="24"/>
                <w:szCs w:val="24"/>
              </w:rPr>
            </w:pPr>
            <w:r>
              <w:rPr>
                <w:sz w:val="24"/>
                <w:szCs w:val="24"/>
                <w:lang w:val="en-PH"/>
              </w:rPr>
              <w:t>1198</w:t>
            </w:r>
            <w:r w:rsidR="00340896" w:rsidRPr="001072B2">
              <w:rPr>
                <w:spacing w:val="-1"/>
                <w:sz w:val="24"/>
                <w:szCs w:val="24"/>
              </w:rPr>
              <w:t xml:space="preserve"> </w:t>
            </w:r>
            <w:r w:rsidR="00340896" w:rsidRPr="001072B2">
              <w:rPr>
                <w:sz w:val="24"/>
                <w:szCs w:val="24"/>
              </w:rPr>
              <w:t>евро /</w:t>
            </w:r>
          </w:p>
          <w:p w14:paraId="7A02437A" w14:textId="5240F3A3" w:rsidR="00340896" w:rsidRPr="001072B2" w:rsidRDefault="00DF54A3" w:rsidP="00DF54A3">
            <w:pPr>
              <w:pStyle w:val="TableParagraph"/>
              <w:spacing w:before="19"/>
              <w:ind w:left="507"/>
              <w:rPr>
                <w:sz w:val="24"/>
                <w:szCs w:val="24"/>
              </w:rPr>
            </w:pPr>
            <w:r>
              <w:rPr>
                <w:sz w:val="24"/>
                <w:szCs w:val="24"/>
                <w:lang w:val="en-PH"/>
              </w:rPr>
              <w:t>2343</w:t>
            </w:r>
            <w:r w:rsidR="00340896" w:rsidRPr="001072B2">
              <w:rPr>
                <w:spacing w:val="-1"/>
                <w:sz w:val="24"/>
                <w:szCs w:val="24"/>
              </w:rPr>
              <w:t xml:space="preserve"> </w:t>
            </w:r>
            <w:r w:rsidR="00340896" w:rsidRPr="001072B2">
              <w:rPr>
                <w:sz w:val="24"/>
                <w:szCs w:val="24"/>
              </w:rPr>
              <w:t>лева</w:t>
            </w:r>
          </w:p>
        </w:tc>
      </w:tr>
      <w:tr w:rsidR="00340896" w14:paraId="208CB81C" w14:textId="77777777" w:rsidTr="007C1228">
        <w:trPr>
          <w:trHeight w:val="748"/>
        </w:trPr>
        <w:tc>
          <w:tcPr>
            <w:tcW w:w="2411" w:type="dxa"/>
            <w:shd w:val="clear" w:color="auto" w:fill="auto"/>
          </w:tcPr>
          <w:p w14:paraId="0C328309" w14:textId="5C61B317" w:rsidR="00340896" w:rsidRPr="00DF54A3" w:rsidRDefault="00340896" w:rsidP="00567DED">
            <w:pPr>
              <w:pStyle w:val="TableParagraph"/>
              <w:spacing w:line="259" w:lineRule="auto"/>
              <w:ind w:right="290"/>
              <w:rPr>
                <w:sz w:val="24"/>
                <w:lang w:val="en-PH"/>
              </w:rPr>
            </w:pPr>
            <w:r w:rsidRPr="00DF54A3">
              <w:rPr>
                <w:spacing w:val="-1"/>
                <w:sz w:val="24"/>
                <w:lang w:val="en-PH"/>
              </w:rPr>
              <w:t xml:space="preserve">Kilindini Resort &amp; Spa </w:t>
            </w:r>
            <w:r w:rsidR="006C62E5">
              <w:rPr>
                <w:spacing w:val="-1"/>
                <w:sz w:val="24"/>
                <w:lang w:val="en-PH"/>
              </w:rPr>
              <w:t xml:space="preserve">5* / </w:t>
            </w:r>
            <w:r w:rsidRPr="00DF54A3">
              <w:rPr>
                <w:sz w:val="24"/>
              </w:rPr>
              <w:t>Garden</w:t>
            </w:r>
            <w:r w:rsidRPr="00DF54A3">
              <w:rPr>
                <w:sz w:val="24"/>
                <w:lang w:val="en-PH"/>
              </w:rPr>
              <w:t xml:space="preserve"> room</w:t>
            </w:r>
          </w:p>
        </w:tc>
        <w:tc>
          <w:tcPr>
            <w:tcW w:w="1843" w:type="dxa"/>
            <w:shd w:val="clear" w:color="auto" w:fill="auto"/>
          </w:tcPr>
          <w:p w14:paraId="08D9B49C" w14:textId="77777777" w:rsidR="00340896" w:rsidRPr="00DF54A3" w:rsidRDefault="00340896" w:rsidP="00567DED">
            <w:pPr>
              <w:pStyle w:val="TableParagraph"/>
              <w:spacing w:line="259" w:lineRule="auto"/>
              <w:ind w:left="289" w:right="264"/>
              <w:jc w:val="center"/>
              <w:rPr>
                <w:sz w:val="24"/>
              </w:rPr>
            </w:pPr>
            <w:r w:rsidRPr="00DF54A3">
              <w:rPr>
                <w:sz w:val="24"/>
              </w:rPr>
              <w:t>All</w:t>
            </w:r>
            <w:r w:rsidRPr="00DF54A3">
              <w:rPr>
                <w:spacing w:val="1"/>
                <w:sz w:val="24"/>
              </w:rPr>
              <w:t xml:space="preserve"> </w:t>
            </w:r>
            <w:r w:rsidRPr="00DF54A3">
              <w:rPr>
                <w:sz w:val="24"/>
              </w:rPr>
              <w:t>inclusive</w:t>
            </w:r>
          </w:p>
        </w:tc>
        <w:tc>
          <w:tcPr>
            <w:tcW w:w="1701" w:type="dxa"/>
            <w:shd w:val="clear" w:color="auto" w:fill="auto"/>
            <w:vAlign w:val="center"/>
          </w:tcPr>
          <w:p w14:paraId="22F26AF6" w14:textId="436065C1" w:rsidR="00340896" w:rsidRPr="00DF54A3" w:rsidRDefault="00DF54A3" w:rsidP="001072B2">
            <w:pPr>
              <w:pStyle w:val="TableParagraph"/>
              <w:spacing w:before="1"/>
              <w:ind w:left="0"/>
              <w:jc w:val="center"/>
              <w:rPr>
                <w:sz w:val="24"/>
                <w:szCs w:val="24"/>
              </w:rPr>
            </w:pPr>
            <w:r>
              <w:rPr>
                <w:sz w:val="24"/>
                <w:szCs w:val="24"/>
              </w:rPr>
              <w:t>1676</w:t>
            </w:r>
            <w:r w:rsidR="00340896" w:rsidRPr="00DF54A3">
              <w:rPr>
                <w:spacing w:val="-4"/>
                <w:sz w:val="24"/>
                <w:szCs w:val="24"/>
              </w:rPr>
              <w:t xml:space="preserve"> </w:t>
            </w:r>
            <w:r w:rsidR="00340896" w:rsidRPr="00DF54A3">
              <w:rPr>
                <w:sz w:val="24"/>
                <w:szCs w:val="24"/>
              </w:rPr>
              <w:t>евро</w:t>
            </w:r>
            <w:r w:rsidR="00340896" w:rsidRPr="00DF54A3">
              <w:rPr>
                <w:spacing w:val="1"/>
                <w:sz w:val="24"/>
                <w:szCs w:val="24"/>
              </w:rPr>
              <w:t xml:space="preserve"> </w:t>
            </w:r>
            <w:r w:rsidR="00340896" w:rsidRPr="00DF54A3">
              <w:rPr>
                <w:sz w:val="24"/>
                <w:szCs w:val="24"/>
              </w:rPr>
              <w:t>/</w:t>
            </w:r>
          </w:p>
          <w:p w14:paraId="48FE323D" w14:textId="43E39B66" w:rsidR="00340896" w:rsidRPr="00DF54A3" w:rsidRDefault="00DF54A3" w:rsidP="001072B2">
            <w:pPr>
              <w:pStyle w:val="TableParagraph"/>
              <w:spacing w:before="22"/>
              <w:ind w:left="339"/>
              <w:jc w:val="center"/>
              <w:rPr>
                <w:sz w:val="24"/>
                <w:szCs w:val="24"/>
              </w:rPr>
            </w:pPr>
            <w:r>
              <w:rPr>
                <w:sz w:val="24"/>
                <w:szCs w:val="24"/>
                <w:lang w:val="en-PH"/>
              </w:rPr>
              <w:t>3278</w:t>
            </w:r>
            <w:r w:rsidR="00340896" w:rsidRPr="00DF54A3">
              <w:rPr>
                <w:spacing w:val="-2"/>
                <w:sz w:val="24"/>
                <w:szCs w:val="24"/>
              </w:rPr>
              <w:t xml:space="preserve"> </w:t>
            </w:r>
            <w:r w:rsidR="00340896" w:rsidRPr="00DF54A3">
              <w:rPr>
                <w:sz w:val="24"/>
                <w:szCs w:val="24"/>
              </w:rPr>
              <w:t>лева</w:t>
            </w:r>
          </w:p>
        </w:tc>
        <w:tc>
          <w:tcPr>
            <w:tcW w:w="1701" w:type="dxa"/>
            <w:shd w:val="clear" w:color="auto" w:fill="auto"/>
            <w:vAlign w:val="center"/>
          </w:tcPr>
          <w:p w14:paraId="5ADA23F4" w14:textId="567278E2" w:rsidR="00340896" w:rsidRPr="00DF54A3" w:rsidRDefault="00DF54A3" w:rsidP="001072B2">
            <w:pPr>
              <w:pStyle w:val="TableParagraph"/>
              <w:spacing w:before="1"/>
              <w:ind w:left="0"/>
              <w:jc w:val="center"/>
              <w:rPr>
                <w:sz w:val="24"/>
                <w:szCs w:val="24"/>
              </w:rPr>
            </w:pPr>
            <w:r>
              <w:rPr>
                <w:sz w:val="24"/>
                <w:szCs w:val="24"/>
                <w:lang w:val="en-PH"/>
              </w:rPr>
              <w:t>2061</w:t>
            </w:r>
            <w:r w:rsidR="00340896" w:rsidRPr="00DF54A3">
              <w:rPr>
                <w:sz w:val="24"/>
                <w:szCs w:val="24"/>
              </w:rPr>
              <w:t xml:space="preserve"> евро /</w:t>
            </w:r>
          </w:p>
          <w:p w14:paraId="7DA220A7" w14:textId="412738C1" w:rsidR="00340896" w:rsidRPr="00DF54A3" w:rsidRDefault="00DF54A3" w:rsidP="001072B2">
            <w:pPr>
              <w:pStyle w:val="TableParagraph"/>
              <w:spacing w:before="22"/>
              <w:ind w:left="294"/>
              <w:jc w:val="center"/>
              <w:rPr>
                <w:sz w:val="24"/>
                <w:szCs w:val="24"/>
              </w:rPr>
            </w:pPr>
            <w:r>
              <w:rPr>
                <w:sz w:val="24"/>
                <w:szCs w:val="24"/>
                <w:lang w:val="en-PH"/>
              </w:rPr>
              <w:t>4031</w:t>
            </w:r>
            <w:r w:rsidR="00340896" w:rsidRPr="00DF54A3">
              <w:rPr>
                <w:spacing w:val="-1"/>
                <w:sz w:val="24"/>
                <w:szCs w:val="24"/>
              </w:rPr>
              <w:t xml:space="preserve"> </w:t>
            </w:r>
            <w:r w:rsidR="00340896" w:rsidRPr="00DF54A3">
              <w:rPr>
                <w:sz w:val="24"/>
                <w:szCs w:val="24"/>
              </w:rPr>
              <w:t>лева</w:t>
            </w:r>
          </w:p>
        </w:tc>
        <w:tc>
          <w:tcPr>
            <w:tcW w:w="1701" w:type="dxa"/>
            <w:tcBorders>
              <w:right w:val="single" w:sz="6" w:space="0" w:color="000000"/>
            </w:tcBorders>
            <w:shd w:val="clear" w:color="auto" w:fill="auto"/>
            <w:vAlign w:val="center"/>
          </w:tcPr>
          <w:p w14:paraId="4FCB9EC7" w14:textId="5A7C8DBC" w:rsidR="00340896" w:rsidRPr="00DF54A3" w:rsidRDefault="00340896" w:rsidP="001072B2">
            <w:pPr>
              <w:pStyle w:val="TableParagraph"/>
              <w:ind w:left="0"/>
              <w:jc w:val="center"/>
              <w:rPr>
                <w:sz w:val="24"/>
                <w:szCs w:val="24"/>
              </w:rPr>
            </w:pPr>
            <w:r w:rsidRPr="00DF54A3">
              <w:rPr>
                <w:sz w:val="24"/>
                <w:szCs w:val="24"/>
              </w:rPr>
              <w:t>1</w:t>
            </w:r>
            <w:r w:rsidR="00DF54A3">
              <w:rPr>
                <w:sz w:val="24"/>
                <w:szCs w:val="24"/>
                <w:lang w:val="en-PH"/>
              </w:rPr>
              <w:t>445</w:t>
            </w:r>
            <w:r w:rsidRPr="00DF54A3">
              <w:rPr>
                <w:spacing w:val="-2"/>
                <w:sz w:val="24"/>
                <w:szCs w:val="24"/>
              </w:rPr>
              <w:t xml:space="preserve"> </w:t>
            </w:r>
            <w:r w:rsidRPr="00DF54A3">
              <w:rPr>
                <w:sz w:val="24"/>
                <w:szCs w:val="24"/>
              </w:rPr>
              <w:t>евро</w:t>
            </w:r>
            <w:r w:rsidRPr="00DF54A3">
              <w:rPr>
                <w:spacing w:val="1"/>
                <w:sz w:val="24"/>
                <w:szCs w:val="24"/>
              </w:rPr>
              <w:t xml:space="preserve"> </w:t>
            </w:r>
            <w:r w:rsidRPr="00DF54A3">
              <w:rPr>
                <w:sz w:val="24"/>
                <w:szCs w:val="24"/>
              </w:rPr>
              <w:t>/</w:t>
            </w:r>
          </w:p>
          <w:p w14:paraId="519718BA" w14:textId="721D0299" w:rsidR="00340896" w:rsidRPr="00DF54A3" w:rsidRDefault="00340896" w:rsidP="00DF54A3">
            <w:pPr>
              <w:pStyle w:val="TableParagraph"/>
              <w:spacing w:before="22"/>
              <w:ind w:left="294"/>
              <w:jc w:val="center"/>
              <w:rPr>
                <w:sz w:val="24"/>
                <w:szCs w:val="24"/>
              </w:rPr>
            </w:pPr>
            <w:r w:rsidRPr="00DF54A3">
              <w:rPr>
                <w:sz w:val="24"/>
                <w:szCs w:val="24"/>
              </w:rPr>
              <w:t>2</w:t>
            </w:r>
            <w:r w:rsidR="00DF54A3">
              <w:rPr>
                <w:sz w:val="24"/>
                <w:szCs w:val="24"/>
                <w:lang w:val="en-PH"/>
              </w:rPr>
              <w:t>827</w:t>
            </w:r>
            <w:r w:rsidRPr="00DF54A3">
              <w:rPr>
                <w:spacing w:val="-1"/>
                <w:sz w:val="24"/>
                <w:szCs w:val="24"/>
              </w:rPr>
              <w:t xml:space="preserve"> </w:t>
            </w:r>
            <w:r w:rsidRPr="00DF54A3">
              <w:rPr>
                <w:sz w:val="24"/>
                <w:szCs w:val="24"/>
              </w:rPr>
              <w:t>лева</w:t>
            </w:r>
          </w:p>
        </w:tc>
        <w:tc>
          <w:tcPr>
            <w:tcW w:w="1701" w:type="dxa"/>
            <w:tcBorders>
              <w:left w:val="single" w:sz="6" w:space="0" w:color="000000"/>
            </w:tcBorders>
            <w:shd w:val="clear" w:color="auto" w:fill="auto"/>
            <w:vAlign w:val="center"/>
          </w:tcPr>
          <w:p w14:paraId="2C9C68A5" w14:textId="29E57B01" w:rsidR="00340896" w:rsidRPr="00DF54A3" w:rsidRDefault="00340896" w:rsidP="001072B2">
            <w:pPr>
              <w:pStyle w:val="TableParagraph"/>
              <w:ind w:left="0"/>
              <w:jc w:val="center"/>
              <w:rPr>
                <w:sz w:val="24"/>
                <w:szCs w:val="24"/>
              </w:rPr>
            </w:pPr>
            <w:r w:rsidRPr="00DF54A3">
              <w:rPr>
                <w:sz w:val="24"/>
                <w:szCs w:val="24"/>
              </w:rPr>
              <w:t>1</w:t>
            </w:r>
            <w:r w:rsidR="00DF54A3">
              <w:rPr>
                <w:sz w:val="24"/>
                <w:szCs w:val="24"/>
              </w:rPr>
              <w:t>291</w:t>
            </w:r>
            <w:r w:rsidRPr="00DF54A3">
              <w:rPr>
                <w:sz w:val="24"/>
                <w:szCs w:val="24"/>
              </w:rPr>
              <w:t xml:space="preserve"> евро</w:t>
            </w:r>
            <w:r w:rsidRPr="00DF54A3">
              <w:rPr>
                <w:spacing w:val="1"/>
                <w:sz w:val="24"/>
                <w:szCs w:val="24"/>
              </w:rPr>
              <w:t xml:space="preserve"> </w:t>
            </w:r>
            <w:r w:rsidRPr="00DF54A3">
              <w:rPr>
                <w:sz w:val="24"/>
                <w:szCs w:val="24"/>
              </w:rPr>
              <w:t>/</w:t>
            </w:r>
          </w:p>
          <w:p w14:paraId="076749F4" w14:textId="12E471B9" w:rsidR="00340896" w:rsidRPr="00DF54A3" w:rsidRDefault="00340896" w:rsidP="00DF54A3">
            <w:pPr>
              <w:pStyle w:val="TableParagraph"/>
              <w:spacing w:before="22"/>
              <w:ind w:left="442"/>
              <w:jc w:val="center"/>
              <w:rPr>
                <w:sz w:val="24"/>
                <w:szCs w:val="24"/>
              </w:rPr>
            </w:pPr>
            <w:r w:rsidRPr="00DF54A3">
              <w:rPr>
                <w:sz w:val="24"/>
                <w:szCs w:val="24"/>
              </w:rPr>
              <w:t>2</w:t>
            </w:r>
            <w:r w:rsidR="00DF54A3">
              <w:rPr>
                <w:sz w:val="24"/>
                <w:szCs w:val="24"/>
                <w:lang w:val="en-PH"/>
              </w:rPr>
              <w:t>525</w:t>
            </w:r>
            <w:r w:rsidRPr="00DF54A3">
              <w:rPr>
                <w:spacing w:val="1"/>
                <w:sz w:val="24"/>
                <w:szCs w:val="24"/>
              </w:rPr>
              <w:t xml:space="preserve"> </w:t>
            </w:r>
            <w:r w:rsidRPr="00DF54A3">
              <w:rPr>
                <w:sz w:val="24"/>
                <w:szCs w:val="24"/>
              </w:rPr>
              <w:t>лева</w:t>
            </w:r>
          </w:p>
        </w:tc>
      </w:tr>
      <w:tr w:rsidR="000B7096" w14:paraId="441CD77B" w14:textId="77777777" w:rsidTr="007C1228">
        <w:trPr>
          <w:trHeight w:val="748"/>
        </w:trPr>
        <w:tc>
          <w:tcPr>
            <w:tcW w:w="2411" w:type="dxa"/>
            <w:shd w:val="clear" w:color="auto" w:fill="auto"/>
          </w:tcPr>
          <w:p w14:paraId="6ABB66C5" w14:textId="33F7091E" w:rsidR="000B7096" w:rsidRPr="00DF54A3" w:rsidRDefault="000B7096" w:rsidP="000B7096">
            <w:pPr>
              <w:pStyle w:val="TableParagraph"/>
              <w:spacing w:line="259" w:lineRule="auto"/>
              <w:ind w:right="290"/>
              <w:rPr>
                <w:spacing w:val="-1"/>
                <w:sz w:val="24"/>
                <w:lang w:val="en-PH"/>
              </w:rPr>
            </w:pPr>
            <w:r w:rsidRPr="00DF54A3">
              <w:rPr>
                <w:spacing w:val="-1"/>
                <w:sz w:val="24"/>
                <w:lang w:val="en-PH"/>
              </w:rPr>
              <w:t>Kiwengwa Beach Resort 5*</w:t>
            </w:r>
            <w:r w:rsidR="006C62E5">
              <w:rPr>
                <w:spacing w:val="-1"/>
                <w:sz w:val="24"/>
                <w:lang w:val="en-PH"/>
              </w:rPr>
              <w:t xml:space="preserve"> / Standart room</w:t>
            </w:r>
          </w:p>
        </w:tc>
        <w:tc>
          <w:tcPr>
            <w:tcW w:w="1843" w:type="dxa"/>
            <w:shd w:val="clear" w:color="auto" w:fill="auto"/>
            <w:vAlign w:val="center"/>
          </w:tcPr>
          <w:p w14:paraId="32628948" w14:textId="10177B32" w:rsidR="000B7096" w:rsidRPr="00DF54A3" w:rsidRDefault="00424CA6" w:rsidP="000B7096">
            <w:pPr>
              <w:pStyle w:val="TableParagraph"/>
              <w:spacing w:line="259" w:lineRule="auto"/>
              <w:ind w:left="289" w:right="264"/>
              <w:jc w:val="center"/>
              <w:rPr>
                <w:sz w:val="24"/>
              </w:rPr>
            </w:pPr>
            <w:r w:rsidRPr="00DF54A3">
              <w:rPr>
                <w:sz w:val="24"/>
              </w:rPr>
              <w:t xml:space="preserve">Закуска и </w:t>
            </w:r>
            <w:r w:rsidRPr="00DF54A3">
              <w:rPr>
                <w:spacing w:val="-55"/>
                <w:sz w:val="24"/>
              </w:rPr>
              <w:t xml:space="preserve"> </w:t>
            </w:r>
            <w:r w:rsidRPr="00DF54A3">
              <w:rPr>
                <w:sz w:val="24"/>
              </w:rPr>
              <w:t>вечеря</w:t>
            </w:r>
          </w:p>
        </w:tc>
        <w:tc>
          <w:tcPr>
            <w:tcW w:w="1701" w:type="dxa"/>
            <w:shd w:val="clear" w:color="auto" w:fill="auto"/>
            <w:vAlign w:val="center"/>
          </w:tcPr>
          <w:p w14:paraId="5B05D492" w14:textId="77777777" w:rsidR="000B7096" w:rsidRPr="00DF54A3" w:rsidRDefault="000B7096" w:rsidP="000B7096">
            <w:pPr>
              <w:pStyle w:val="TableParagraph"/>
              <w:spacing w:before="10"/>
              <w:ind w:left="0"/>
              <w:jc w:val="center"/>
              <w:rPr>
                <w:b/>
                <w:sz w:val="29"/>
              </w:rPr>
            </w:pPr>
          </w:p>
          <w:p w14:paraId="09B8DB94" w14:textId="09556B37" w:rsidR="000B7096" w:rsidRPr="00DF54A3" w:rsidRDefault="00DF54A3" w:rsidP="000B7096">
            <w:pPr>
              <w:pStyle w:val="TableParagraph"/>
              <w:spacing w:before="0"/>
              <w:ind w:left="229"/>
              <w:jc w:val="center"/>
              <w:rPr>
                <w:sz w:val="24"/>
              </w:rPr>
            </w:pPr>
            <w:r w:rsidRPr="00DF54A3">
              <w:rPr>
                <w:sz w:val="24"/>
              </w:rPr>
              <w:t>1</w:t>
            </w:r>
            <w:r w:rsidR="006367C0">
              <w:rPr>
                <w:sz w:val="24"/>
              </w:rPr>
              <w:t>973</w:t>
            </w:r>
            <w:r w:rsidR="000B7096" w:rsidRPr="00DF54A3">
              <w:rPr>
                <w:spacing w:val="2"/>
                <w:sz w:val="24"/>
              </w:rPr>
              <w:t xml:space="preserve"> </w:t>
            </w:r>
            <w:r w:rsidR="000B7096" w:rsidRPr="00DF54A3">
              <w:rPr>
                <w:sz w:val="24"/>
              </w:rPr>
              <w:t>евро</w:t>
            </w:r>
            <w:r w:rsidR="000B7096" w:rsidRPr="00DF54A3">
              <w:rPr>
                <w:spacing w:val="-5"/>
                <w:sz w:val="24"/>
              </w:rPr>
              <w:t xml:space="preserve"> </w:t>
            </w:r>
            <w:r w:rsidR="000B7096" w:rsidRPr="00DF54A3">
              <w:rPr>
                <w:sz w:val="24"/>
              </w:rPr>
              <w:t>/</w:t>
            </w:r>
          </w:p>
          <w:p w14:paraId="09395059" w14:textId="495175A9" w:rsidR="000B7096" w:rsidRPr="00DF54A3" w:rsidRDefault="00DF54A3" w:rsidP="006367C0">
            <w:pPr>
              <w:pStyle w:val="TableParagraph"/>
              <w:spacing w:before="1"/>
              <w:ind w:left="0"/>
              <w:jc w:val="center"/>
              <w:rPr>
                <w:sz w:val="24"/>
                <w:szCs w:val="24"/>
              </w:rPr>
            </w:pPr>
            <w:r w:rsidRPr="00DF54A3">
              <w:rPr>
                <w:sz w:val="24"/>
                <w:lang w:val="en-PH"/>
              </w:rPr>
              <w:t>3</w:t>
            </w:r>
            <w:r w:rsidR="006367C0">
              <w:rPr>
                <w:sz w:val="24"/>
              </w:rPr>
              <w:t>85</w:t>
            </w:r>
            <w:r w:rsidRPr="00DF54A3">
              <w:rPr>
                <w:sz w:val="24"/>
                <w:lang w:val="en-PH"/>
              </w:rPr>
              <w:t>8</w:t>
            </w:r>
            <w:r w:rsidR="000B7096" w:rsidRPr="00DF54A3">
              <w:rPr>
                <w:spacing w:val="-1"/>
                <w:sz w:val="24"/>
              </w:rPr>
              <w:t xml:space="preserve"> </w:t>
            </w:r>
            <w:r w:rsidR="000B7096" w:rsidRPr="00DF54A3">
              <w:rPr>
                <w:sz w:val="24"/>
              </w:rPr>
              <w:t>лева</w:t>
            </w:r>
          </w:p>
        </w:tc>
        <w:tc>
          <w:tcPr>
            <w:tcW w:w="1701" w:type="dxa"/>
            <w:shd w:val="clear" w:color="auto" w:fill="auto"/>
            <w:vAlign w:val="center"/>
          </w:tcPr>
          <w:p w14:paraId="2705F4A9" w14:textId="77777777" w:rsidR="000B7096" w:rsidRPr="00DF54A3" w:rsidRDefault="000B7096" w:rsidP="000B7096">
            <w:pPr>
              <w:pStyle w:val="TableParagraph"/>
              <w:spacing w:before="10"/>
              <w:ind w:left="0"/>
              <w:jc w:val="center"/>
              <w:rPr>
                <w:b/>
                <w:sz w:val="29"/>
              </w:rPr>
            </w:pPr>
          </w:p>
          <w:p w14:paraId="2A87BBA8" w14:textId="4567B69B" w:rsidR="000B7096" w:rsidRPr="00DF54A3" w:rsidRDefault="00DF54A3" w:rsidP="000B7096">
            <w:pPr>
              <w:pStyle w:val="TableParagraph"/>
              <w:spacing w:before="0"/>
              <w:ind w:left="219"/>
              <w:jc w:val="center"/>
              <w:rPr>
                <w:sz w:val="24"/>
              </w:rPr>
            </w:pPr>
            <w:r w:rsidRPr="00DF54A3">
              <w:rPr>
                <w:sz w:val="24"/>
              </w:rPr>
              <w:t>2</w:t>
            </w:r>
            <w:r w:rsidR="006367C0">
              <w:rPr>
                <w:sz w:val="24"/>
              </w:rPr>
              <w:t>304</w:t>
            </w:r>
            <w:r w:rsidR="000B7096" w:rsidRPr="00DF54A3">
              <w:rPr>
                <w:spacing w:val="1"/>
                <w:sz w:val="24"/>
              </w:rPr>
              <w:t xml:space="preserve"> </w:t>
            </w:r>
            <w:r w:rsidR="000B7096" w:rsidRPr="00DF54A3">
              <w:rPr>
                <w:sz w:val="24"/>
              </w:rPr>
              <w:t>евро</w:t>
            </w:r>
            <w:r w:rsidR="000B7096" w:rsidRPr="00DF54A3">
              <w:rPr>
                <w:spacing w:val="-5"/>
                <w:sz w:val="24"/>
              </w:rPr>
              <w:t xml:space="preserve"> </w:t>
            </w:r>
            <w:r w:rsidR="000B7096" w:rsidRPr="00DF54A3">
              <w:rPr>
                <w:sz w:val="24"/>
              </w:rPr>
              <w:t>/</w:t>
            </w:r>
          </w:p>
          <w:p w14:paraId="76CC1ADB" w14:textId="024D74F2" w:rsidR="000B7096" w:rsidRPr="00DF54A3" w:rsidRDefault="00DF54A3" w:rsidP="006367C0">
            <w:pPr>
              <w:pStyle w:val="TableParagraph"/>
              <w:spacing w:before="1"/>
              <w:ind w:left="0"/>
              <w:jc w:val="center"/>
              <w:rPr>
                <w:sz w:val="24"/>
                <w:szCs w:val="24"/>
              </w:rPr>
            </w:pPr>
            <w:r w:rsidRPr="00DF54A3">
              <w:rPr>
                <w:sz w:val="24"/>
              </w:rPr>
              <w:t>4</w:t>
            </w:r>
            <w:r w:rsidR="006367C0">
              <w:rPr>
                <w:sz w:val="24"/>
              </w:rPr>
              <w:t>506</w:t>
            </w:r>
            <w:r w:rsidR="000B7096" w:rsidRPr="00DF54A3">
              <w:rPr>
                <w:spacing w:val="1"/>
                <w:sz w:val="24"/>
              </w:rPr>
              <w:t xml:space="preserve"> </w:t>
            </w:r>
            <w:r w:rsidR="000B7096" w:rsidRPr="00DF54A3">
              <w:rPr>
                <w:sz w:val="24"/>
              </w:rPr>
              <w:t>лева</w:t>
            </w:r>
          </w:p>
        </w:tc>
        <w:tc>
          <w:tcPr>
            <w:tcW w:w="1701" w:type="dxa"/>
            <w:tcBorders>
              <w:right w:val="single" w:sz="6" w:space="0" w:color="000000"/>
            </w:tcBorders>
            <w:shd w:val="clear" w:color="auto" w:fill="auto"/>
            <w:vAlign w:val="center"/>
          </w:tcPr>
          <w:p w14:paraId="387E0079" w14:textId="210F4AF5" w:rsidR="000B7096" w:rsidRPr="00DF54A3" w:rsidRDefault="000B7096" w:rsidP="000B7096">
            <w:pPr>
              <w:pStyle w:val="TableParagraph"/>
              <w:ind w:left="214"/>
              <w:jc w:val="center"/>
              <w:rPr>
                <w:sz w:val="24"/>
              </w:rPr>
            </w:pPr>
            <w:r w:rsidRPr="00DF54A3">
              <w:rPr>
                <w:sz w:val="24"/>
                <w:lang w:val="en-PH"/>
              </w:rPr>
              <w:t>1</w:t>
            </w:r>
            <w:r w:rsidR="00424CA6" w:rsidRPr="00DF54A3">
              <w:rPr>
                <w:sz w:val="24"/>
              </w:rPr>
              <w:t>961</w:t>
            </w:r>
            <w:r w:rsidRPr="00DF54A3">
              <w:rPr>
                <w:spacing w:val="2"/>
                <w:sz w:val="24"/>
              </w:rPr>
              <w:t xml:space="preserve"> </w:t>
            </w:r>
            <w:r w:rsidRPr="00DF54A3">
              <w:rPr>
                <w:sz w:val="24"/>
              </w:rPr>
              <w:t>евро</w:t>
            </w:r>
            <w:r w:rsidRPr="00DF54A3">
              <w:rPr>
                <w:spacing w:val="-4"/>
                <w:sz w:val="24"/>
              </w:rPr>
              <w:t xml:space="preserve"> </w:t>
            </w:r>
            <w:r w:rsidRPr="00DF54A3">
              <w:rPr>
                <w:sz w:val="24"/>
              </w:rPr>
              <w:t>/</w:t>
            </w:r>
          </w:p>
          <w:p w14:paraId="0F2F2A10" w14:textId="608B4F12" w:rsidR="000B7096" w:rsidRPr="00DF54A3" w:rsidRDefault="00424CA6" w:rsidP="000B7096">
            <w:pPr>
              <w:pStyle w:val="TableParagraph"/>
              <w:ind w:left="0"/>
              <w:jc w:val="center"/>
              <w:rPr>
                <w:sz w:val="24"/>
                <w:szCs w:val="24"/>
              </w:rPr>
            </w:pPr>
            <w:r w:rsidRPr="00DF54A3">
              <w:rPr>
                <w:sz w:val="24"/>
              </w:rPr>
              <w:t>3835</w:t>
            </w:r>
            <w:r w:rsidR="000B7096" w:rsidRPr="00DF54A3">
              <w:rPr>
                <w:spacing w:val="2"/>
                <w:sz w:val="24"/>
              </w:rPr>
              <w:t xml:space="preserve"> </w:t>
            </w:r>
            <w:r w:rsidR="000B7096" w:rsidRPr="00DF54A3">
              <w:rPr>
                <w:sz w:val="24"/>
              </w:rPr>
              <w:t>лева</w:t>
            </w:r>
          </w:p>
        </w:tc>
        <w:tc>
          <w:tcPr>
            <w:tcW w:w="1701" w:type="dxa"/>
            <w:tcBorders>
              <w:left w:val="single" w:sz="6" w:space="0" w:color="000000"/>
            </w:tcBorders>
            <w:shd w:val="clear" w:color="auto" w:fill="auto"/>
            <w:vAlign w:val="center"/>
          </w:tcPr>
          <w:p w14:paraId="6EF2FA69" w14:textId="05EEB8E2" w:rsidR="000B7096" w:rsidRPr="00DF54A3" w:rsidRDefault="00424CA6" w:rsidP="000B7096">
            <w:pPr>
              <w:pStyle w:val="TableParagraph"/>
              <w:rPr>
                <w:sz w:val="24"/>
              </w:rPr>
            </w:pPr>
            <w:r w:rsidRPr="00DF54A3">
              <w:rPr>
                <w:sz w:val="24"/>
              </w:rPr>
              <w:t xml:space="preserve">906 </w:t>
            </w:r>
            <w:r w:rsidR="000B7096" w:rsidRPr="00DF54A3">
              <w:rPr>
                <w:sz w:val="24"/>
              </w:rPr>
              <w:t>евро</w:t>
            </w:r>
            <w:r w:rsidR="000B7096" w:rsidRPr="00DF54A3">
              <w:rPr>
                <w:spacing w:val="-4"/>
                <w:sz w:val="24"/>
              </w:rPr>
              <w:t xml:space="preserve"> </w:t>
            </w:r>
            <w:r w:rsidR="000B7096" w:rsidRPr="00DF54A3">
              <w:rPr>
                <w:sz w:val="24"/>
              </w:rPr>
              <w:t>/</w:t>
            </w:r>
          </w:p>
          <w:p w14:paraId="1F6D6DDF" w14:textId="381CF0AA" w:rsidR="000B7096" w:rsidRPr="00DF54A3" w:rsidRDefault="000B7096" w:rsidP="00424CA6">
            <w:pPr>
              <w:pStyle w:val="TableParagraph"/>
              <w:ind w:left="0"/>
              <w:jc w:val="center"/>
              <w:rPr>
                <w:sz w:val="24"/>
                <w:szCs w:val="24"/>
              </w:rPr>
            </w:pPr>
            <w:r w:rsidRPr="00DF54A3">
              <w:rPr>
                <w:sz w:val="24"/>
              </w:rPr>
              <w:t>1</w:t>
            </w:r>
            <w:r w:rsidR="00424CA6" w:rsidRPr="00DF54A3">
              <w:rPr>
                <w:sz w:val="24"/>
              </w:rPr>
              <w:t>772</w:t>
            </w:r>
            <w:r w:rsidRPr="00DF54A3">
              <w:rPr>
                <w:sz w:val="24"/>
              </w:rPr>
              <w:t xml:space="preserve"> лева</w:t>
            </w:r>
          </w:p>
        </w:tc>
      </w:tr>
      <w:tr w:rsidR="000B7096" w14:paraId="7AD57E09" w14:textId="77777777" w:rsidTr="007C1228">
        <w:trPr>
          <w:trHeight w:val="748"/>
        </w:trPr>
        <w:tc>
          <w:tcPr>
            <w:tcW w:w="2411" w:type="dxa"/>
            <w:shd w:val="clear" w:color="auto" w:fill="auto"/>
          </w:tcPr>
          <w:p w14:paraId="43903BD3" w14:textId="37A0A3E7" w:rsidR="000B7096" w:rsidRPr="00DF54A3" w:rsidRDefault="000B7096" w:rsidP="000B7096">
            <w:pPr>
              <w:pStyle w:val="TableParagraph"/>
              <w:spacing w:line="259" w:lineRule="auto"/>
              <w:ind w:right="290"/>
              <w:rPr>
                <w:spacing w:val="-1"/>
                <w:sz w:val="24"/>
                <w:lang w:val="en-PH"/>
              </w:rPr>
            </w:pPr>
            <w:r w:rsidRPr="00DF54A3">
              <w:rPr>
                <w:spacing w:val="-1"/>
                <w:sz w:val="24"/>
                <w:lang w:val="en-PH"/>
              </w:rPr>
              <w:t>Kiwengwa Beach Resort 5*</w:t>
            </w:r>
            <w:r w:rsidR="006C62E5">
              <w:rPr>
                <w:spacing w:val="-1"/>
                <w:sz w:val="24"/>
                <w:lang w:val="en-PH"/>
              </w:rPr>
              <w:t xml:space="preserve"> / Standart room</w:t>
            </w:r>
          </w:p>
        </w:tc>
        <w:tc>
          <w:tcPr>
            <w:tcW w:w="1843" w:type="dxa"/>
            <w:shd w:val="clear" w:color="auto" w:fill="auto"/>
            <w:vAlign w:val="center"/>
          </w:tcPr>
          <w:p w14:paraId="0F53EDB7" w14:textId="0909114B" w:rsidR="000B7096" w:rsidRPr="00DF54A3" w:rsidRDefault="000B7096" w:rsidP="000B7096">
            <w:pPr>
              <w:pStyle w:val="TableParagraph"/>
              <w:spacing w:line="259" w:lineRule="auto"/>
              <w:ind w:left="289" w:right="264"/>
              <w:jc w:val="center"/>
              <w:rPr>
                <w:sz w:val="24"/>
              </w:rPr>
            </w:pPr>
            <w:r w:rsidRPr="00DF54A3">
              <w:rPr>
                <w:sz w:val="24"/>
              </w:rPr>
              <w:t>All</w:t>
            </w:r>
            <w:r w:rsidRPr="00DF54A3">
              <w:rPr>
                <w:spacing w:val="1"/>
                <w:sz w:val="24"/>
              </w:rPr>
              <w:t xml:space="preserve"> </w:t>
            </w:r>
            <w:r w:rsidRPr="00DF54A3">
              <w:rPr>
                <w:sz w:val="24"/>
              </w:rPr>
              <w:t>inclusive</w:t>
            </w:r>
          </w:p>
        </w:tc>
        <w:tc>
          <w:tcPr>
            <w:tcW w:w="1701" w:type="dxa"/>
            <w:shd w:val="clear" w:color="auto" w:fill="auto"/>
            <w:vAlign w:val="center"/>
          </w:tcPr>
          <w:p w14:paraId="3BE92909" w14:textId="77777777" w:rsidR="000B7096" w:rsidRPr="00DF54A3" w:rsidRDefault="000B7096" w:rsidP="000B7096">
            <w:pPr>
              <w:pStyle w:val="TableParagraph"/>
              <w:spacing w:before="10"/>
              <w:ind w:left="0"/>
              <w:jc w:val="center"/>
              <w:rPr>
                <w:b/>
                <w:sz w:val="29"/>
              </w:rPr>
            </w:pPr>
          </w:p>
          <w:p w14:paraId="7AD82059" w14:textId="0B403341" w:rsidR="000B7096" w:rsidRPr="00DF54A3" w:rsidRDefault="00424CA6" w:rsidP="000B7096">
            <w:pPr>
              <w:pStyle w:val="TableParagraph"/>
              <w:spacing w:before="0"/>
              <w:ind w:left="229"/>
              <w:jc w:val="center"/>
              <w:rPr>
                <w:sz w:val="24"/>
              </w:rPr>
            </w:pPr>
            <w:r w:rsidRPr="00DF54A3">
              <w:rPr>
                <w:sz w:val="24"/>
                <w:lang w:val="en-PH"/>
              </w:rPr>
              <w:t>2153</w:t>
            </w:r>
            <w:r w:rsidR="000B7096" w:rsidRPr="00DF54A3">
              <w:rPr>
                <w:spacing w:val="2"/>
                <w:sz w:val="24"/>
              </w:rPr>
              <w:t xml:space="preserve"> </w:t>
            </w:r>
            <w:r w:rsidR="000B7096" w:rsidRPr="00DF54A3">
              <w:rPr>
                <w:sz w:val="24"/>
              </w:rPr>
              <w:t>евро</w:t>
            </w:r>
            <w:r w:rsidR="000B7096" w:rsidRPr="00DF54A3">
              <w:rPr>
                <w:spacing w:val="-5"/>
                <w:sz w:val="24"/>
              </w:rPr>
              <w:t xml:space="preserve"> </w:t>
            </w:r>
            <w:r w:rsidR="000B7096" w:rsidRPr="00DF54A3">
              <w:rPr>
                <w:sz w:val="24"/>
              </w:rPr>
              <w:t>/</w:t>
            </w:r>
          </w:p>
          <w:p w14:paraId="21D333B7" w14:textId="1555A9CC" w:rsidR="000B7096" w:rsidRPr="00DF54A3" w:rsidRDefault="00424CA6" w:rsidP="000B7096">
            <w:pPr>
              <w:pStyle w:val="TableParagraph"/>
              <w:spacing w:before="1"/>
              <w:ind w:left="0"/>
              <w:jc w:val="center"/>
              <w:rPr>
                <w:sz w:val="24"/>
                <w:szCs w:val="24"/>
              </w:rPr>
            </w:pPr>
            <w:r w:rsidRPr="00DF54A3">
              <w:rPr>
                <w:sz w:val="24"/>
              </w:rPr>
              <w:t>4211</w:t>
            </w:r>
            <w:r w:rsidR="000B7096" w:rsidRPr="00DF54A3">
              <w:rPr>
                <w:spacing w:val="-1"/>
                <w:sz w:val="24"/>
              </w:rPr>
              <w:t xml:space="preserve"> </w:t>
            </w:r>
            <w:r w:rsidR="000B7096" w:rsidRPr="00DF54A3">
              <w:rPr>
                <w:sz w:val="24"/>
              </w:rPr>
              <w:t>лева</w:t>
            </w:r>
          </w:p>
        </w:tc>
        <w:tc>
          <w:tcPr>
            <w:tcW w:w="1701" w:type="dxa"/>
            <w:shd w:val="clear" w:color="auto" w:fill="auto"/>
            <w:vAlign w:val="center"/>
          </w:tcPr>
          <w:p w14:paraId="3E71A6D5" w14:textId="77777777" w:rsidR="000B7096" w:rsidRPr="00DF54A3" w:rsidRDefault="000B7096" w:rsidP="000B7096">
            <w:pPr>
              <w:pStyle w:val="TableParagraph"/>
              <w:spacing w:before="10"/>
              <w:ind w:left="0"/>
              <w:jc w:val="center"/>
              <w:rPr>
                <w:b/>
                <w:sz w:val="29"/>
              </w:rPr>
            </w:pPr>
          </w:p>
          <w:p w14:paraId="291A0A74" w14:textId="6CC4FF27" w:rsidR="000B7096" w:rsidRPr="00DF54A3" w:rsidRDefault="00DF54A3" w:rsidP="000B7096">
            <w:pPr>
              <w:pStyle w:val="TableParagraph"/>
              <w:spacing w:before="0"/>
              <w:ind w:left="219"/>
              <w:jc w:val="center"/>
              <w:rPr>
                <w:sz w:val="24"/>
              </w:rPr>
            </w:pPr>
            <w:r w:rsidRPr="00DF54A3">
              <w:rPr>
                <w:sz w:val="24"/>
              </w:rPr>
              <w:t>2</w:t>
            </w:r>
            <w:r w:rsidR="006367C0">
              <w:rPr>
                <w:sz w:val="24"/>
              </w:rPr>
              <w:t>484</w:t>
            </w:r>
            <w:r w:rsidR="000B7096" w:rsidRPr="00DF54A3">
              <w:rPr>
                <w:spacing w:val="1"/>
                <w:sz w:val="24"/>
              </w:rPr>
              <w:t xml:space="preserve"> </w:t>
            </w:r>
            <w:r w:rsidR="000B7096" w:rsidRPr="00DF54A3">
              <w:rPr>
                <w:sz w:val="24"/>
              </w:rPr>
              <w:t>евро</w:t>
            </w:r>
            <w:r w:rsidR="000B7096" w:rsidRPr="00DF54A3">
              <w:rPr>
                <w:spacing w:val="-5"/>
                <w:sz w:val="24"/>
              </w:rPr>
              <w:t xml:space="preserve"> </w:t>
            </w:r>
            <w:r w:rsidR="000B7096" w:rsidRPr="00DF54A3">
              <w:rPr>
                <w:sz w:val="24"/>
              </w:rPr>
              <w:t>/</w:t>
            </w:r>
          </w:p>
          <w:p w14:paraId="3E73A9BB" w14:textId="15ED4CC3" w:rsidR="000B7096" w:rsidRPr="00DF54A3" w:rsidRDefault="00DF54A3" w:rsidP="006367C0">
            <w:pPr>
              <w:pStyle w:val="TableParagraph"/>
              <w:spacing w:before="1"/>
              <w:ind w:left="0"/>
              <w:jc w:val="center"/>
              <w:rPr>
                <w:sz w:val="24"/>
                <w:szCs w:val="24"/>
              </w:rPr>
            </w:pPr>
            <w:r w:rsidRPr="00DF54A3">
              <w:rPr>
                <w:sz w:val="24"/>
                <w:lang w:val="en-PH"/>
              </w:rPr>
              <w:t>4</w:t>
            </w:r>
            <w:r w:rsidR="006367C0">
              <w:rPr>
                <w:sz w:val="24"/>
              </w:rPr>
              <w:t>859</w:t>
            </w:r>
            <w:r w:rsidR="000B7096" w:rsidRPr="00DF54A3">
              <w:rPr>
                <w:spacing w:val="1"/>
                <w:sz w:val="24"/>
              </w:rPr>
              <w:t xml:space="preserve"> </w:t>
            </w:r>
            <w:r w:rsidR="000B7096" w:rsidRPr="00DF54A3">
              <w:rPr>
                <w:sz w:val="24"/>
              </w:rPr>
              <w:t>лева</w:t>
            </w:r>
          </w:p>
        </w:tc>
        <w:tc>
          <w:tcPr>
            <w:tcW w:w="1701" w:type="dxa"/>
            <w:tcBorders>
              <w:right w:val="single" w:sz="6" w:space="0" w:color="000000"/>
            </w:tcBorders>
            <w:shd w:val="clear" w:color="auto" w:fill="auto"/>
            <w:vAlign w:val="center"/>
          </w:tcPr>
          <w:p w14:paraId="641796A2" w14:textId="22154183" w:rsidR="000B7096" w:rsidRPr="00DF54A3" w:rsidRDefault="006367C0" w:rsidP="000B7096">
            <w:pPr>
              <w:pStyle w:val="TableParagraph"/>
              <w:ind w:left="214"/>
              <w:jc w:val="center"/>
              <w:rPr>
                <w:sz w:val="24"/>
              </w:rPr>
            </w:pPr>
            <w:r>
              <w:rPr>
                <w:sz w:val="24"/>
              </w:rPr>
              <w:t>2141</w:t>
            </w:r>
            <w:r w:rsidR="000B7096" w:rsidRPr="00DF54A3">
              <w:rPr>
                <w:spacing w:val="2"/>
                <w:sz w:val="24"/>
              </w:rPr>
              <w:t xml:space="preserve"> </w:t>
            </w:r>
            <w:r w:rsidR="000B7096" w:rsidRPr="00DF54A3">
              <w:rPr>
                <w:sz w:val="24"/>
              </w:rPr>
              <w:t>евро</w:t>
            </w:r>
            <w:r w:rsidR="000B7096" w:rsidRPr="00DF54A3">
              <w:rPr>
                <w:spacing w:val="-4"/>
                <w:sz w:val="24"/>
              </w:rPr>
              <w:t xml:space="preserve"> </w:t>
            </w:r>
            <w:r w:rsidR="000B7096" w:rsidRPr="00DF54A3">
              <w:rPr>
                <w:sz w:val="24"/>
              </w:rPr>
              <w:t>/</w:t>
            </w:r>
          </w:p>
          <w:p w14:paraId="764331E3" w14:textId="40FC85C0" w:rsidR="000B7096" w:rsidRPr="00DF54A3" w:rsidRDefault="006367C0" w:rsidP="000B7096">
            <w:pPr>
              <w:pStyle w:val="TableParagraph"/>
              <w:ind w:left="0"/>
              <w:jc w:val="center"/>
              <w:rPr>
                <w:sz w:val="24"/>
                <w:szCs w:val="24"/>
              </w:rPr>
            </w:pPr>
            <w:r>
              <w:rPr>
                <w:sz w:val="24"/>
              </w:rPr>
              <w:t>4188</w:t>
            </w:r>
            <w:r w:rsidR="000B7096" w:rsidRPr="00DF54A3">
              <w:rPr>
                <w:spacing w:val="2"/>
                <w:sz w:val="24"/>
              </w:rPr>
              <w:t xml:space="preserve"> </w:t>
            </w:r>
            <w:r w:rsidR="000B7096" w:rsidRPr="00DF54A3">
              <w:rPr>
                <w:sz w:val="24"/>
              </w:rPr>
              <w:t>лева</w:t>
            </w:r>
          </w:p>
        </w:tc>
        <w:tc>
          <w:tcPr>
            <w:tcW w:w="1701" w:type="dxa"/>
            <w:tcBorders>
              <w:left w:val="single" w:sz="6" w:space="0" w:color="000000"/>
            </w:tcBorders>
            <w:shd w:val="clear" w:color="auto" w:fill="auto"/>
            <w:vAlign w:val="center"/>
          </w:tcPr>
          <w:p w14:paraId="26A58BDC" w14:textId="77777777" w:rsidR="006367C0" w:rsidRPr="00DF54A3" w:rsidRDefault="006367C0" w:rsidP="006367C0">
            <w:pPr>
              <w:pStyle w:val="TableParagraph"/>
              <w:rPr>
                <w:sz w:val="24"/>
              </w:rPr>
            </w:pPr>
            <w:r w:rsidRPr="00DF54A3">
              <w:rPr>
                <w:sz w:val="24"/>
              </w:rPr>
              <w:t>906 евро</w:t>
            </w:r>
            <w:r w:rsidRPr="00DF54A3">
              <w:rPr>
                <w:spacing w:val="-4"/>
                <w:sz w:val="24"/>
              </w:rPr>
              <w:t xml:space="preserve"> </w:t>
            </w:r>
            <w:r w:rsidRPr="00DF54A3">
              <w:rPr>
                <w:sz w:val="24"/>
              </w:rPr>
              <w:t>/</w:t>
            </w:r>
          </w:p>
          <w:p w14:paraId="0ADDD232" w14:textId="37F346DF" w:rsidR="000B7096" w:rsidRPr="00DF54A3" w:rsidRDefault="006367C0" w:rsidP="006367C0">
            <w:pPr>
              <w:pStyle w:val="TableParagraph"/>
              <w:ind w:left="0"/>
              <w:jc w:val="center"/>
              <w:rPr>
                <w:sz w:val="24"/>
                <w:szCs w:val="24"/>
              </w:rPr>
            </w:pPr>
            <w:r w:rsidRPr="00DF54A3">
              <w:rPr>
                <w:sz w:val="24"/>
              </w:rPr>
              <w:t>1772 лева</w:t>
            </w:r>
          </w:p>
        </w:tc>
      </w:tr>
      <w:tr w:rsidR="00340896" w14:paraId="51A54127" w14:textId="77777777" w:rsidTr="007C1228">
        <w:trPr>
          <w:trHeight w:val="932"/>
        </w:trPr>
        <w:tc>
          <w:tcPr>
            <w:tcW w:w="2411" w:type="dxa"/>
            <w:shd w:val="clear" w:color="auto" w:fill="auto"/>
          </w:tcPr>
          <w:p w14:paraId="517FD2ED" w14:textId="77777777" w:rsidR="00340896" w:rsidRPr="007C1228" w:rsidRDefault="00340896" w:rsidP="007C1228">
            <w:pPr>
              <w:pStyle w:val="TableParagraph"/>
              <w:spacing w:line="259" w:lineRule="auto"/>
              <w:ind w:right="290"/>
              <w:rPr>
                <w:sz w:val="24"/>
                <w:lang w:val="en-PH"/>
              </w:rPr>
            </w:pPr>
            <w:r w:rsidRPr="007C1228">
              <w:rPr>
                <w:spacing w:val="-1"/>
                <w:sz w:val="24"/>
                <w:lang w:val="en-PH"/>
              </w:rPr>
              <w:t xml:space="preserve">Double Tree By Hilton </w:t>
            </w:r>
            <w:r w:rsidRPr="007C1228">
              <w:rPr>
                <w:spacing w:val="-55"/>
                <w:sz w:val="24"/>
              </w:rPr>
              <w:t xml:space="preserve"> </w:t>
            </w:r>
            <w:r w:rsidRPr="007C1228">
              <w:rPr>
                <w:sz w:val="24"/>
              </w:rPr>
              <w:t>4*</w:t>
            </w:r>
            <w:r w:rsidRPr="007C1228">
              <w:rPr>
                <w:spacing w:val="1"/>
                <w:sz w:val="24"/>
              </w:rPr>
              <w:t xml:space="preserve"> </w:t>
            </w:r>
            <w:r w:rsidRPr="007C1228">
              <w:rPr>
                <w:sz w:val="24"/>
              </w:rPr>
              <w:t>/</w:t>
            </w:r>
            <w:r w:rsidRPr="007C1228">
              <w:rPr>
                <w:spacing w:val="3"/>
                <w:sz w:val="24"/>
              </w:rPr>
              <w:t xml:space="preserve"> </w:t>
            </w:r>
            <w:r w:rsidRPr="007C1228">
              <w:rPr>
                <w:sz w:val="24"/>
              </w:rPr>
              <w:t>Garden</w:t>
            </w:r>
            <w:r w:rsidRPr="007C1228">
              <w:rPr>
                <w:sz w:val="24"/>
                <w:lang w:val="en-PH"/>
              </w:rPr>
              <w:t xml:space="preserve"> room</w:t>
            </w:r>
          </w:p>
        </w:tc>
        <w:tc>
          <w:tcPr>
            <w:tcW w:w="1843" w:type="dxa"/>
            <w:shd w:val="clear" w:color="auto" w:fill="auto"/>
            <w:vAlign w:val="center"/>
          </w:tcPr>
          <w:p w14:paraId="2FCBB640" w14:textId="77777777" w:rsidR="00340896" w:rsidRPr="007C1228" w:rsidRDefault="00340896" w:rsidP="007C1228">
            <w:pPr>
              <w:pStyle w:val="TableParagraph"/>
              <w:spacing w:line="259" w:lineRule="auto"/>
              <w:ind w:left="379" w:right="192" w:hanging="165"/>
              <w:jc w:val="center"/>
              <w:rPr>
                <w:sz w:val="24"/>
              </w:rPr>
            </w:pPr>
            <w:r w:rsidRPr="007C1228">
              <w:rPr>
                <w:sz w:val="24"/>
              </w:rPr>
              <w:t>Закуска и</w:t>
            </w:r>
            <w:r w:rsidRPr="007C1228">
              <w:rPr>
                <w:spacing w:val="-55"/>
                <w:sz w:val="24"/>
              </w:rPr>
              <w:t xml:space="preserve"> </w:t>
            </w:r>
            <w:r w:rsidRPr="007C1228">
              <w:rPr>
                <w:sz w:val="24"/>
              </w:rPr>
              <w:t>вечеря</w:t>
            </w:r>
          </w:p>
        </w:tc>
        <w:tc>
          <w:tcPr>
            <w:tcW w:w="1701" w:type="dxa"/>
            <w:shd w:val="clear" w:color="auto" w:fill="auto"/>
            <w:vAlign w:val="center"/>
          </w:tcPr>
          <w:p w14:paraId="351B7B29" w14:textId="77777777" w:rsidR="00340896" w:rsidRPr="007C1228" w:rsidRDefault="00340896" w:rsidP="007C1228">
            <w:pPr>
              <w:pStyle w:val="TableParagraph"/>
              <w:spacing w:before="10"/>
              <w:ind w:left="0"/>
              <w:jc w:val="center"/>
              <w:rPr>
                <w:b/>
                <w:sz w:val="24"/>
                <w:szCs w:val="24"/>
              </w:rPr>
            </w:pPr>
          </w:p>
          <w:p w14:paraId="7A50996D" w14:textId="00F6EA34" w:rsidR="00340896" w:rsidRPr="007C1228" w:rsidRDefault="0083729D" w:rsidP="007C1228">
            <w:pPr>
              <w:pStyle w:val="TableParagraph"/>
              <w:spacing w:before="0"/>
              <w:ind w:left="229"/>
              <w:jc w:val="center"/>
              <w:rPr>
                <w:sz w:val="24"/>
                <w:szCs w:val="24"/>
              </w:rPr>
            </w:pPr>
            <w:r w:rsidRPr="007C1228">
              <w:rPr>
                <w:sz w:val="24"/>
                <w:szCs w:val="24"/>
                <w:lang w:val="en-PH"/>
              </w:rPr>
              <w:t>1802</w:t>
            </w:r>
            <w:r w:rsidR="00340896" w:rsidRPr="007C1228">
              <w:rPr>
                <w:spacing w:val="2"/>
                <w:sz w:val="24"/>
                <w:szCs w:val="24"/>
              </w:rPr>
              <w:t xml:space="preserve"> </w:t>
            </w:r>
            <w:r w:rsidR="00340896" w:rsidRPr="007C1228">
              <w:rPr>
                <w:sz w:val="24"/>
                <w:szCs w:val="24"/>
              </w:rPr>
              <w:t>ев</w:t>
            </w:r>
            <w:bookmarkStart w:id="0" w:name="_GoBack"/>
            <w:bookmarkEnd w:id="0"/>
            <w:r w:rsidR="00340896" w:rsidRPr="007C1228">
              <w:rPr>
                <w:sz w:val="24"/>
                <w:szCs w:val="24"/>
              </w:rPr>
              <w:t>ро</w:t>
            </w:r>
            <w:r w:rsidR="00340896" w:rsidRPr="007C1228">
              <w:rPr>
                <w:spacing w:val="-5"/>
                <w:sz w:val="24"/>
                <w:szCs w:val="24"/>
              </w:rPr>
              <w:t xml:space="preserve"> </w:t>
            </w:r>
            <w:r w:rsidR="00340896" w:rsidRPr="007C1228">
              <w:rPr>
                <w:sz w:val="24"/>
                <w:szCs w:val="24"/>
              </w:rPr>
              <w:t>/</w:t>
            </w:r>
          </w:p>
          <w:p w14:paraId="011ADA05" w14:textId="3C734FFB" w:rsidR="00340896" w:rsidRPr="007C1228" w:rsidRDefault="0083729D" w:rsidP="007C1228">
            <w:pPr>
              <w:pStyle w:val="TableParagraph"/>
              <w:spacing w:before="22"/>
              <w:ind w:left="329"/>
              <w:jc w:val="center"/>
              <w:rPr>
                <w:sz w:val="24"/>
                <w:szCs w:val="24"/>
              </w:rPr>
            </w:pPr>
            <w:r w:rsidRPr="007C1228">
              <w:rPr>
                <w:sz w:val="24"/>
                <w:szCs w:val="24"/>
              </w:rPr>
              <w:t>3524</w:t>
            </w:r>
            <w:r w:rsidR="00340896" w:rsidRPr="007C1228">
              <w:rPr>
                <w:spacing w:val="-1"/>
                <w:sz w:val="24"/>
                <w:szCs w:val="24"/>
              </w:rPr>
              <w:t xml:space="preserve"> </w:t>
            </w:r>
            <w:r w:rsidR="00340896" w:rsidRPr="007C1228">
              <w:rPr>
                <w:sz w:val="24"/>
                <w:szCs w:val="24"/>
              </w:rPr>
              <w:t>лева</w:t>
            </w:r>
          </w:p>
        </w:tc>
        <w:tc>
          <w:tcPr>
            <w:tcW w:w="1701" w:type="dxa"/>
            <w:shd w:val="clear" w:color="auto" w:fill="auto"/>
            <w:vAlign w:val="center"/>
          </w:tcPr>
          <w:p w14:paraId="7E2AA92F" w14:textId="77777777" w:rsidR="00340896" w:rsidRPr="007C1228" w:rsidRDefault="00340896" w:rsidP="007C1228">
            <w:pPr>
              <w:pStyle w:val="TableParagraph"/>
              <w:spacing w:before="10"/>
              <w:ind w:left="0"/>
              <w:jc w:val="center"/>
              <w:rPr>
                <w:b/>
                <w:sz w:val="24"/>
                <w:szCs w:val="24"/>
              </w:rPr>
            </w:pPr>
          </w:p>
          <w:p w14:paraId="45A97932" w14:textId="23951222" w:rsidR="00340896" w:rsidRPr="007C1228" w:rsidRDefault="0083729D" w:rsidP="007C1228">
            <w:pPr>
              <w:pStyle w:val="TableParagraph"/>
              <w:spacing w:before="0"/>
              <w:ind w:left="219"/>
              <w:jc w:val="center"/>
              <w:rPr>
                <w:sz w:val="24"/>
                <w:szCs w:val="24"/>
              </w:rPr>
            </w:pPr>
            <w:r w:rsidRPr="007C1228">
              <w:rPr>
                <w:sz w:val="24"/>
                <w:szCs w:val="24"/>
              </w:rPr>
              <w:t>2228</w:t>
            </w:r>
            <w:r w:rsidR="00340896" w:rsidRPr="007C1228">
              <w:rPr>
                <w:sz w:val="24"/>
                <w:szCs w:val="24"/>
              </w:rPr>
              <w:t>евро</w:t>
            </w:r>
            <w:r w:rsidR="00340896" w:rsidRPr="007C1228">
              <w:rPr>
                <w:spacing w:val="-5"/>
                <w:sz w:val="24"/>
                <w:szCs w:val="24"/>
              </w:rPr>
              <w:t xml:space="preserve"> </w:t>
            </w:r>
            <w:r w:rsidR="00340896" w:rsidRPr="007C1228">
              <w:rPr>
                <w:sz w:val="24"/>
                <w:szCs w:val="24"/>
              </w:rPr>
              <w:t>/</w:t>
            </w:r>
          </w:p>
          <w:p w14:paraId="119B419E" w14:textId="25B3F64C" w:rsidR="00340896" w:rsidRPr="007C1228" w:rsidRDefault="0083729D" w:rsidP="007C1228">
            <w:pPr>
              <w:pStyle w:val="TableParagraph"/>
              <w:spacing w:before="22"/>
              <w:ind w:left="294"/>
              <w:jc w:val="center"/>
              <w:rPr>
                <w:sz w:val="24"/>
                <w:szCs w:val="24"/>
              </w:rPr>
            </w:pPr>
            <w:r w:rsidRPr="007C1228">
              <w:rPr>
                <w:sz w:val="24"/>
                <w:szCs w:val="24"/>
              </w:rPr>
              <w:t xml:space="preserve">4357 </w:t>
            </w:r>
            <w:r w:rsidR="00340896" w:rsidRPr="007C1228">
              <w:rPr>
                <w:sz w:val="24"/>
                <w:szCs w:val="24"/>
              </w:rPr>
              <w:t>лева</w:t>
            </w:r>
          </w:p>
        </w:tc>
        <w:tc>
          <w:tcPr>
            <w:tcW w:w="1701" w:type="dxa"/>
            <w:tcBorders>
              <w:right w:val="single" w:sz="6" w:space="0" w:color="000000"/>
            </w:tcBorders>
            <w:shd w:val="clear" w:color="auto" w:fill="auto"/>
            <w:vAlign w:val="center"/>
          </w:tcPr>
          <w:p w14:paraId="0C3104B2" w14:textId="19812B56" w:rsidR="00340896" w:rsidRPr="007C1228" w:rsidRDefault="00340896" w:rsidP="007C1228">
            <w:pPr>
              <w:pStyle w:val="TableParagraph"/>
              <w:ind w:left="214"/>
              <w:jc w:val="center"/>
              <w:rPr>
                <w:sz w:val="24"/>
                <w:szCs w:val="24"/>
              </w:rPr>
            </w:pPr>
            <w:r w:rsidRPr="007C1228">
              <w:rPr>
                <w:sz w:val="24"/>
                <w:szCs w:val="24"/>
                <w:lang w:val="en-PH"/>
              </w:rPr>
              <w:t>1</w:t>
            </w:r>
            <w:r w:rsidR="0083729D" w:rsidRPr="007C1228">
              <w:rPr>
                <w:sz w:val="24"/>
                <w:szCs w:val="24"/>
              </w:rPr>
              <w:t>790</w:t>
            </w:r>
            <w:r w:rsidRPr="007C1228">
              <w:rPr>
                <w:spacing w:val="2"/>
                <w:sz w:val="24"/>
                <w:szCs w:val="24"/>
              </w:rPr>
              <w:t xml:space="preserve"> </w:t>
            </w:r>
            <w:r w:rsidRPr="007C1228">
              <w:rPr>
                <w:sz w:val="24"/>
                <w:szCs w:val="24"/>
              </w:rPr>
              <w:t>евро</w:t>
            </w:r>
            <w:r w:rsidRPr="007C1228">
              <w:rPr>
                <w:spacing w:val="-4"/>
                <w:sz w:val="24"/>
                <w:szCs w:val="24"/>
              </w:rPr>
              <w:t xml:space="preserve"> </w:t>
            </w:r>
            <w:r w:rsidRPr="007C1228">
              <w:rPr>
                <w:sz w:val="24"/>
                <w:szCs w:val="24"/>
              </w:rPr>
              <w:t>/</w:t>
            </w:r>
          </w:p>
          <w:p w14:paraId="4F8DE047" w14:textId="492BB52C" w:rsidR="00340896" w:rsidRPr="007C1228" w:rsidRDefault="0083729D" w:rsidP="007C1228">
            <w:pPr>
              <w:pStyle w:val="TableParagraph"/>
              <w:spacing w:before="22"/>
              <w:ind w:left="289"/>
              <w:jc w:val="center"/>
              <w:rPr>
                <w:sz w:val="24"/>
                <w:szCs w:val="24"/>
              </w:rPr>
            </w:pPr>
            <w:r w:rsidRPr="007C1228">
              <w:rPr>
                <w:sz w:val="24"/>
                <w:szCs w:val="24"/>
              </w:rPr>
              <w:t>3500</w:t>
            </w:r>
            <w:r w:rsidR="00340896" w:rsidRPr="007C1228">
              <w:rPr>
                <w:spacing w:val="2"/>
                <w:sz w:val="24"/>
                <w:szCs w:val="24"/>
              </w:rPr>
              <w:t xml:space="preserve"> </w:t>
            </w:r>
            <w:r w:rsidR="00340896" w:rsidRPr="007C1228">
              <w:rPr>
                <w:sz w:val="24"/>
                <w:szCs w:val="24"/>
              </w:rPr>
              <w:t>лева</w:t>
            </w:r>
          </w:p>
        </w:tc>
        <w:tc>
          <w:tcPr>
            <w:tcW w:w="1701" w:type="dxa"/>
            <w:tcBorders>
              <w:left w:val="single" w:sz="6" w:space="0" w:color="000000"/>
            </w:tcBorders>
            <w:shd w:val="clear" w:color="auto" w:fill="auto"/>
            <w:vAlign w:val="center"/>
          </w:tcPr>
          <w:p w14:paraId="10E1E5CD" w14:textId="22DB2F99" w:rsidR="00340896" w:rsidRPr="007C1228" w:rsidRDefault="0083729D" w:rsidP="007C1228">
            <w:pPr>
              <w:pStyle w:val="TableParagraph"/>
              <w:ind w:left="367"/>
              <w:jc w:val="center"/>
              <w:rPr>
                <w:sz w:val="24"/>
                <w:szCs w:val="24"/>
              </w:rPr>
            </w:pPr>
            <w:r w:rsidRPr="007C1228">
              <w:rPr>
                <w:sz w:val="24"/>
                <w:szCs w:val="24"/>
              </w:rPr>
              <w:t>1376</w:t>
            </w:r>
            <w:r w:rsidR="00340896" w:rsidRPr="007C1228">
              <w:rPr>
                <w:sz w:val="24"/>
                <w:szCs w:val="24"/>
              </w:rPr>
              <w:t xml:space="preserve"> евро</w:t>
            </w:r>
            <w:r w:rsidR="00340896" w:rsidRPr="007C1228">
              <w:rPr>
                <w:spacing w:val="-4"/>
                <w:sz w:val="24"/>
                <w:szCs w:val="24"/>
              </w:rPr>
              <w:t xml:space="preserve"> </w:t>
            </w:r>
            <w:r w:rsidR="00340896" w:rsidRPr="007C1228">
              <w:rPr>
                <w:sz w:val="24"/>
                <w:szCs w:val="24"/>
              </w:rPr>
              <w:t>/</w:t>
            </w:r>
          </w:p>
          <w:p w14:paraId="4539B36D" w14:textId="4353DEDC" w:rsidR="00340896" w:rsidRPr="007C1228" w:rsidRDefault="00340896" w:rsidP="007C1228">
            <w:pPr>
              <w:pStyle w:val="TableParagraph"/>
              <w:spacing w:before="22"/>
              <w:ind w:left="467"/>
              <w:jc w:val="center"/>
              <w:rPr>
                <w:sz w:val="24"/>
                <w:szCs w:val="24"/>
              </w:rPr>
            </w:pPr>
            <w:r w:rsidRPr="007C1228">
              <w:rPr>
                <w:sz w:val="24"/>
                <w:szCs w:val="24"/>
                <w:lang w:val="en-PH"/>
              </w:rPr>
              <w:t>2</w:t>
            </w:r>
            <w:r w:rsidR="0083729D" w:rsidRPr="007C1228">
              <w:rPr>
                <w:sz w:val="24"/>
                <w:szCs w:val="24"/>
              </w:rPr>
              <w:t>691</w:t>
            </w:r>
            <w:r w:rsidRPr="007C1228">
              <w:rPr>
                <w:sz w:val="24"/>
                <w:szCs w:val="24"/>
              </w:rPr>
              <w:t xml:space="preserve"> лева</w:t>
            </w:r>
          </w:p>
        </w:tc>
      </w:tr>
      <w:tr w:rsidR="00340896" w:rsidRPr="00C676D6" w14:paraId="42795B04" w14:textId="77777777" w:rsidTr="007C1228">
        <w:trPr>
          <w:trHeight w:val="937"/>
        </w:trPr>
        <w:tc>
          <w:tcPr>
            <w:tcW w:w="2411" w:type="dxa"/>
          </w:tcPr>
          <w:p w14:paraId="4BC145DE" w14:textId="77777777" w:rsidR="00340896" w:rsidRPr="001072B2" w:rsidRDefault="00340896" w:rsidP="007C1228">
            <w:pPr>
              <w:pStyle w:val="TableParagraph"/>
              <w:spacing w:before="51" w:line="261" w:lineRule="auto"/>
              <w:ind w:right="132"/>
              <w:rPr>
                <w:sz w:val="24"/>
              </w:rPr>
            </w:pPr>
            <w:r w:rsidRPr="001072B2">
              <w:rPr>
                <w:sz w:val="24"/>
              </w:rPr>
              <w:t>Karafuu Beach</w:t>
            </w:r>
            <w:r w:rsidRPr="001072B2">
              <w:rPr>
                <w:spacing w:val="1"/>
                <w:sz w:val="24"/>
              </w:rPr>
              <w:t xml:space="preserve"> </w:t>
            </w:r>
            <w:r w:rsidRPr="001072B2">
              <w:rPr>
                <w:sz w:val="24"/>
              </w:rPr>
              <w:t>Resort</w:t>
            </w:r>
            <w:r w:rsidRPr="001072B2">
              <w:rPr>
                <w:spacing w:val="-6"/>
                <w:sz w:val="24"/>
              </w:rPr>
              <w:t xml:space="preserve"> </w:t>
            </w:r>
            <w:r w:rsidRPr="001072B2">
              <w:rPr>
                <w:sz w:val="24"/>
              </w:rPr>
              <w:t>&amp;</w:t>
            </w:r>
            <w:r w:rsidRPr="001072B2">
              <w:rPr>
                <w:spacing w:val="-6"/>
                <w:sz w:val="24"/>
              </w:rPr>
              <w:t xml:space="preserve"> </w:t>
            </w:r>
            <w:r w:rsidRPr="001072B2">
              <w:rPr>
                <w:sz w:val="24"/>
              </w:rPr>
              <w:t>SPA</w:t>
            </w:r>
            <w:r w:rsidRPr="001072B2">
              <w:rPr>
                <w:spacing w:val="-3"/>
                <w:sz w:val="24"/>
              </w:rPr>
              <w:t xml:space="preserve"> </w:t>
            </w:r>
            <w:r w:rsidRPr="001072B2">
              <w:rPr>
                <w:sz w:val="24"/>
              </w:rPr>
              <w:t>5*</w:t>
            </w:r>
          </w:p>
          <w:p w14:paraId="50A2212D" w14:textId="77777777" w:rsidR="00340896" w:rsidRPr="006236FE" w:rsidRDefault="00340896" w:rsidP="007C1228">
            <w:pPr>
              <w:pStyle w:val="TableParagraph"/>
              <w:spacing w:before="0" w:line="267" w:lineRule="exact"/>
              <w:rPr>
                <w:sz w:val="24"/>
              </w:rPr>
            </w:pPr>
            <w:r w:rsidRPr="006236FE">
              <w:rPr>
                <w:sz w:val="24"/>
              </w:rPr>
              <w:t>/</w:t>
            </w:r>
            <w:r w:rsidRPr="006236FE">
              <w:rPr>
                <w:spacing w:val="-4"/>
                <w:sz w:val="24"/>
              </w:rPr>
              <w:t xml:space="preserve"> </w:t>
            </w:r>
            <w:r w:rsidRPr="006236FE">
              <w:rPr>
                <w:sz w:val="24"/>
              </w:rPr>
              <w:t>Garden</w:t>
            </w:r>
            <w:r w:rsidRPr="006236FE">
              <w:rPr>
                <w:spacing w:val="-1"/>
                <w:sz w:val="24"/>
              </w:rPr>
              <w:t xml:space="preserve"> </w:t>
            </w:r>
            <w:r w:rsidRPr="006236FE">
              <w:rPr>
                <w:sz w:val="24"/>
              </w:rPr>
              <w:t>Room</w:t>
            </w:r>
          </w:p>
        </w:tc>
        <w:tc>
          <w:tcPr>
            <w:tcW w:w="1843" w:type="dxa"/>
          </w:tcPr>
          <w:p w14:paraId="76DF98C8" w14:textId="77777777" w:rsidR="00340896" w:rsidRPr="006236FE" w:rsidRDefault="00340896" w:rsidP="007C1228">
            <w:pPr>
              <w:pStyle w:val="TableParagraph"/>
              <w:spacing w:before="51" w:line="261" w:lineRule="auto"/>
              <w:ind w:right="309"/>
              <w:jc w:val="center"/>
              <w:rPr>
                <w:sz w:val="24"/>
              </w:rPr>
            </w:pPr>
            <w:r w:rsidRPr="006236FE">
              <w:rPr>
                <w:sz w:val="24"/>
              </w:rPr>
              <w:t>All</w:t>
            </w:r>
            <w:r w:rsidRPr="006236FE">
              <w:rPr>
                <w:spacing w:val="1"/>
                <w:sz w:val="24"/>
              </w:rPr>
              <w:t xml:space="preserve"> </w:t>
            </w:r>
            <w:r w:rsidRPr="006236FE">
              <w:rPr>
                <w:spacing w:val="-1"/>
                <w:sz w:val="24"/>
              </w:rPr>
              <w:t>inclusive</w:t>
            </w:r>
          </w:p>
        </w:tc>
        <w:tc>
          <w:tcPr>
            <w:tcW w:w="1701" w:type="dxa"/>
            <w:vAlign w:val="center"/>
          </w:tcPr>
          <w:p w14:paraId="7AF51DE6" w14:textId="42A33818" w:rsidR="00340896" w:rsidRPr="001072B2" w:rsidRDefault="00DF54A3" w:rsidP="007C1228">
            <w:pPr>
              <w:pStyle w:val="TableParagraph"/>
              <w:spacing w:before="201"/>
              <w:ind w:left="304"/>
              <w:jc w:val="center"/>
              <w:rPr>
                <w:sz w:val="24"/>
                <w:szCs w:val="24"/>
              </w:rPr>
            </w:pPr>
            <w:r>
              <w:rPr>
                <w:sz w:val="24"/>
                <w:szCs w:val="24"/>
                <w:lang w:val="en-PH"/>
              </w:rPr>
              <w:t>2553</w:t>
            </w:r>
            <w:r w:rsidR="007C1228">
              <w:rPr>
                <w:sz w:val="24"/>
                <w:szCs w:val="24"/>
                <w:lang w:val="en-PH"/>
              </w:rPr>
              <w:t xml:space="preserve"> </w:t>
            </w:r>
            <w:r w:rsidR="00340896" w:rsidRPr="001072B2">
              <w:rPr>
                <w:sz w:val="24"/>
                <w:szCs w:val="24"/>
              </w:rPr>
              <w:t>евро /</w:t>
            </w:r>
          </w:p>
          <w:p w14:paraId="2888FA77" w14:textId="23DA55AB" w:rsidR="00340896" w:rsidRPr="001072B2" w:rsidRDefault="00DF54A3" w:rsidP="007C1228">
            <w:pPr>
              <w:pStyle w:val="TableParagraph"/>
              <w:spacing w:before="19"/>
              <w:ind w:left="374"/>
              <w:jc w:val="center"/>
              <w:rPr>
                <w:sz w:val="24"/>
                <w:szCs w:val="24"/>
              </w:rPr>
            </w:pPr>
            <w:r>
              <w:rPr>
                <w:sz w:val="24"/>
                <w:szCs w:val="24"/>
                <w:lang w:val="en-PH"/>
              </w:rPr>
              <w:t>4994</w:t>
            </w:r>
            <w:r w:rsidR="00340896" w:rsidRPr="001072B2">
              <w:rPr>
                <w:spacing w:val="-1"/>
                <w:sz w:val="24"/>
                <w:szCs w:val="24"/>
              </w:rPr>
              <w:t xml:space="preserve"> </w:t>
            </w:r>
            <w:r w:rsidR="00340896" w:rsidRPr="001072B2">
              <w:rPr>
                <w:sz w:val="24"/>
                <w:szCs w:val="24"/>
              </w:rPr>
              <w:t>лева</w:t>
            </w:r>
          </w:p>
        </w:tc>
        <w:tc>
          <w:tcPr>
            <w:tcW w:w="1701" w:type="dxa"/>
            <w:vAlign w:val="center"/>
          </w:tcPr>
          <w:p w14:paraId="29FD6F17" w14:textId="023FB336" w:rsidR="00340896" w:rsidRPr="001072B2" w:rsidRDefault="00DF54A3" w:rsidP="007C1228">
            <w:pPr>
              <w:pStyle w:val="TableParagraph"/>
              <w:spacing w:before="201"/>
              <w:ind w:left="219"/>
              <w:jc w:val="center"/>
              <w:rPr>
                <w:sz w:val="24"/>
                <w:szCs w:val="24"/>
              </w:rPr>
            </w:pPr>
            <w:r>
              <w:rPr>
                <w:sz w:val="24"/>
                <w:szCs w:val="24"/>
                <w:lang w:val="en-PH"/>
              </w:rPr>
              <w:t>2764</w:t>
            </w:r>
            <w:r w:rsidR="00340896" w:rsidRPr="001072B2">
              <w:rPr>
                <w:spacing w:val="-1"/>
                <w:sz w:val="24"/>
                <w:szCs w:val="24"/>
              </w:rPr>
              <w:t xml:space="preserve"> </w:t>
            </w:r>
            <w:r w:rsidR="00340896" w:rsidRPr="001072B2">
              <w:rPr>
                <w:sz w:val="24"/>
                <w:szCs w:val="24"/>
              </w:rPr>
              <w:t>евро /</w:t>
            </w:r>
          </w:p>
          <w:p w14:paraId="7A9B803F" w14:textId="018260CB" w:rsidR="00340896" w:rsidRPr="001072B2" w:rsidRDefault="00DF54A3" w:rsidP="007C1228">
            <w:pPr>
              <w:pStyle w:val="TableParagraph"/>
              <w:spacing w:before="19"/>
              <w:ind w:left="349"/>
              <w:jc w:val="center"/>
              <w:rPr>
                <w:sz w:val="24"/>
                <w:szCs w:val="24"/>
              </w:rPr>
            </w:pPr>
            <w:r>
              <w:rPr>
                <w:sz w:val="24"/>
                <w:szCs w:val="24"/>
                <w:lang w:val="en-PH"/>
              </w:rPr>
              <w:t>5406</w:t>
            </w:r>
            <w:r w:rsidR="00340896" w:rsidRPr="001072B2">
              <w:rPr>
                <w:spacing w:val="-1"/>
                <w:sz w:val="24"/>
                <w:szCs w:val="24"/>
              </w:rPr>
              <w:t xml:space="preserve"> </w:t>
            </w:r>
            <w:r w:rsidR="00340896" w:rsidRPr="001072B2">
              <w:rPr>
                <w:sz w:val="24"/>
                <w:szCs w:val="24"/>
              </w:rPr>
              <w:t>лева</w:t>
            </w:r>
          </w:p>
        </w:tc>
        <w:tc>
          <w:tcPr>
            <w:tcW w:w="1701" w:type="dxa"/>
            <w:tcBorders>
              <w:right w:val="single" w:sz="6" w:space="0" w:color="000000"/>
            </w:tcBorders>
            <w:vAlign w:val="center"/>
          </w:tcPr>
          <w:p w14:paraId="3A93E840" w14:textId="23C581EF" w:rsidR="00340896" w:rsidRPr="001072B2" w:rsidRDefault="00DF54A3" w:rsidP="007C1228">
            <w:pPr>
              <w:pStyle w:val="TableParagraph"/>
              <w:spacing w:before="201"/>
              <w:ind w:left="274"/>
              <w:jc w:val="center"/>
              <w:rPr>
                <w:sz w:val="24"/>
                <w:szCs w:val="24"/>
              </w:rPr>
            </w:pPr>
            <w:r>
              <w:rPr>
                <w:sz w:val="24"/>
                <w:szCs w:val="24"/>
                <w:lang w:val="en-PH"/>
              </w:rPr>
              <w:t>2075</w:t>
            </w:r>
            <w:r w:rsidR="00340896" w:rsidRPr="001072B2">
              <w:rPr>
                <w:spacing w:val="-1"/>
                <w:sz w:val="24"/>
                <w:szCs w:val="24"/>
              </w:rPr>
              <w:t xml:space="preserve"> </w:t>
            </w:r>
            <w:r w:rsidR="00340896" w:rsidRPr="001072B2">
              <w:rPr>
                <w:sz w:val="24"/>
                <w:szCs w:val="24"/>
              </w:rPr>
              <w:t>евро /</w:t>
            </w:r>
          </w:p>
          <w:p w14:paraId="5741A05D" w14:textId="66E87768" w:rsidR="00340896" w:rsidRPr="001072B2" w:rsidRDefault="00DF54A3" w:rsidP="007C1228">
            <w:pPr>
              <w:pStyle w:val="TableParagraph"/>
              <w:spacing w:before="19"/>
              <w:ind w:left="344"/>
              <w:jc w:val="center"/>
              <w:rPr>
                <w:sz w:val="24"/>
                <w:szCs w:val="24"/>
              </w:rPr>
            </w:pPr>
            <w:r>
              <w:rPr>
                <w:sz w:val="24"/>
                <w:szCs w:val="24"/>
                <w:lang w:val="en-PH"/>
              </w:rPr>
              <w:t xml:space="preserve">4057 </w:t>
            </w:r>
            <w:r w:rsidR="00340896" w:rsidRPr="001072B2">
              <w:rPr>
                <w:sz w:val="24"/>
                <w:szCs w:val="24"/>
              </w:rPr>
              <w:t>лева</w:t>
            </w:r>
          </w:p>
        </w:tc>
        <w:tc>
          <w:tcPr>
            <w:tcW w:w="1701" w:type="dxa"/>
            <w:tcBorders>
              <w:left w:val="single" w:sz="6" w:space="0" w:color="000000"/>
            </w:tcBorders>
            <w:vAlign w:val="center"/>
          </w:tcPr>
          <w:p w14:paraId="0BB1E3B5" w14:textId="7E9DB8E9" w:rsidR="00340896" w:rsidRPr="001072B2" w:rsidRDefault="00DF54A3" w:rsidP="007C1228">
            <w:pPr>
              <w:pStyle w:val="TableParagraph"/>
              <w:spacing w:before="201"/>
              <w:ind w:left="274"/>
              <w:jc w:val="center"/>
              <w:rPr>
                <w:sz w:val="24"/>
                <w:szCs w:val="24"/>
              </w:rPr>
            </w:pPr>
            <w:r>
              <w:rPr>
                <w:sz w:val="24"/>
                <w:szCs w:val="24"/>
                <w:lang w:val="en-PH"/>
              </w:rPr>
              <w:t>1022</w:t>
            </w:r>
            <w:r w:rsidR="00340896" w:rsidRPr="001072B2">
              <w:rPr>
                <w:spacing w:val="-1"/>
                <w:sz w:val="24"/>
                <w:szCs w:val="24"/>
              </w:rPr>
              <w:t xml:space="preserve"> </w:t>
            </w:r>
            <w:r w:rsidR="00340896" w:rsidRPr="001072B2">
              <w:rPr>
                <w:sz w:val="24"/>
                <w:szCs w:val="24"/>
              </w:rPr>
              <w:t>евро /</w:t>
            </w:r>
            <w:r w:rsidR="00340896" w:rsidRPr="001072B2">
              <w:rPr>
                <w:sz w:val="24"/>
                <w:szCs w:val="24"/>
                <w:lang w:val="en-PH"/>
              </w:rPr>
              <w:t xml:space="preserve">  </w:t>
            </w:r>
            <w:r>
              <w:rPr>
                <w:sz w:val="24"/>
                <w:szCs w:val="24"/>
                <w:lang w:val="en-PH"/>
              </w:rPr>
              <w:t>2000</w:t>
            </w:r>
            <w:r w:rsidR="00340896" w:rsidRPr="001072B2">
              <w:rPr>
                <w:spacing w:val="-2"/>
                <w:sz w:val="24"/>
                <w:szCs w:val="24"/>
              </w:rPr>
              <w:t xml:space="preserve"> </w:t>
            </w:r>
            <w:r w:rsidR="00340896" w:rsidRPr="001072B2">
              <w:rPr>
                <w:sz w:val="24"/>
                <w:szCs w:val="24"/>
              </w:rPr>
              <w:t>лева</w:t>
            </w:r>
          </w:p>
        </w:tc>
      </w:tr>
      <w:tr w:rsidR="00567DED" w:rsidRPr="00C676D6" w14:paraId="0F1CB423" w14:textId="77777777" w:rsidTr="007C1228">
        <w:trPr>
          <w:trHeight w:val="937"/>
        </w:trPr>
        <w:tc>
          <w:tcPr>
            <w:tcW w:w="2411" w:type="dxa"/>
          </w:tcPr>
          <w:p w14:paraId="7DFC24E1" w14:textId="6D7E08B1" w:rsidR="00567DED" w:rsidRPr="007C1228" w:rsidRDefault="00567DED" w:rsidP="007C1228">
            <w:pPr>
              <w:pStyle w:val="TableParagraph"/>
              <w:spacing w:before="27" w:line="290" w:lineRule="atLeast"/>
              <w:ind w:right="157"/>
              <w:rPr>
                <w:sz w:val="24"/>
              </w:rPr>
            </w:pPr>
            <w:r w:rsidRPr="007C1228">
              <w:rPr>
                <w:sz w:val="24"/>
                <w:lang w:val="en-PH"/>
              </w:rPr>
              <w:t>Hakuna Majiwe 4*/Garden room</w:t>
            </w:r>
          </w:p>
        </w:tc>
        <w:tc>
          <w:tcPr>
            <w:tcW w:w="1843" w:type="dxa"/>
          </w:tcPr>
          <w:p w14:paraId="4D1FBC35" w14:textId="172063CB" w:rsidR="00567DED" w:rsidRPr="007C1228" w:rsidRDefault="00567DED" w:rsidP="007C1228">
            <w:pPr>
              <w:pStyle w:val="TableParagraph"/>
              <w:spacing w:line="259" w:lineRule="auto"/>
              <w:ind w:left="184" w:right="222"/>
              <w:jc w:val="center"/>
              <w:rPr>
                <w:sz w:val="24"/>
              </w:rPr>
            </w:pPr>
            <w:r w:rsidRPr="007C1228">
              <w:rPr>
                <w:sz w:val="24"/>
              </w:rPr>
              <w:t>All</w:t>
            </w:r>
            <w:r w:rsidRPr="007C1228">
              <w:rPr>
                <w:spacing w:val="1"/>
                <w:sz w:val="24"/>
              </w:rPr>
              <w:t xml:space="preserve"> </w:t>
            </w:r>
            <w:r w:rsidRPr="007C1228">
              <w:rPr>
                <w:spacing w:val="-1"/>
                <w:sz w:val="24"/>
              </w:rPr>
              <w:t>inclusive</w:t>
            </w:r>
          </w:p>
        </w:tc>
        <w:tc>
          <w:tcPr>
            <w:tcW w:w="1701" w:type="dxa"/>
            <w:vAlign w:val="center"/>
          </w:tcPr>
          <w:p w14:paraId="55840974" w14:textId="3F0364C0" w:rsidR="00567DED" w:rsidRPr="007C1228" w:rsidRDefault="0083729D" w:rsidP="007C1228">
            <w:pPr>
              <w:pStyle w:val="TableParagraph"/>
              <w:spacing w:before="190"/>
              <w:ind w:left="249"/>
              <w:jc w:val="center"/>
              <w:rPr>
                <w:sz w:val="24"/>
                <w:szCs w:val="24"/>
                <w:lang w:val="en-PH"/>
              </w:rPr>
            </w:pPr>
            <w:r w:rsidRPr="007C1228">
              <w:rPr>
                <w:sz w:val="24"/>
                <w:szCs w:val="24"/>
              </w:rPr>
              <w:t>1863</w:t>
            </w:r>
            <w:r w:rsidR="00567DED" w:rsidRPr="007C1228">
              <w:rPr>
                <w:spacing w:val="-1"/>
                <w:sz w:val="24"/>
                <w:szCs w:val="24"/>
              </w:rPr>
              <w:t xml:space="preserve"> </w:t>
            </w:r>
            <w:r w:rsidR="00567DED" w:rsidRPr="007C1228">
              <w:rPr>
                <w:sz w:val="24"/>
                <w:szCs w:val="24"/>
              </w:rPr>
              <w:t>евро /</w:t>
            </w:r>
            <w:r w:rsidRPr="007C1228">
              <w:rPr>
                <w:sz w:val="24"/>
                <w:szCs w:val="24"/>
              </w:rPr>
              <w:t xml:space="preserve"> </w:t>
            </w:r>
            <w:r w:rsidRPr="007C1228">
              <w:rPr>
                <w:sz w:val="24"/>
                <w:szCs w:val="24"/>
                <w:lang w:val="en-PH"/>
              </w:rPr>
              <w:t>3643</w:t>
            </w:r>
            <w:r w:rsidR="00567DED" w:rsidRPr="007C1228">
              <w:rPr>
                <w:spacing w:val="-1"/>
                <w:sz w:val="24"/>
                <w:szCs w:val="24"/>
              </w:rPr>
              <w:t xml:space="preserve"> </w:t>
            </w:r>
            <w:r w:rsidR="00567DED" w:rsidRPr="007C1228">
              <w:rPr>
                <w:sz w:val="24"/>
                <w:szCs w:val="24"/>
              </w:rPr>
              <w:t>лева</w:t>
            </w:r>
          </w:p>
        </w:tc>
        <w:tc>
          <w:tcPr>
            <w:tcW w:w="1701" w:type="dxa"/>
            <w:vAlign w:val="center"/>
          </w:tcPr>
          <w:p w14:paraId="456B9CEE" w14:textId="4267D788" w:rsidR="00567DED" w:rsidRPr="007C1228" w:rsidRDefault="0083729D" w:rsidP="007C1228">
            <w:pPr>
              <w:pStyle w:val="TableParagraph"/>
              <w:spacing w:before="190"/>
              <w:ind w:left="224"/>
              <w:jc w:val="center"/>
              <w:rPr>
                <w:sz w:val="24"/>
                <w:szCs w:val="24"/>
                <w:lang w:val="en-PH"/>
              </w:rPr>
            </w:pPr>
            <w:r w:rsidRPr="007C1228">
              <w:rPr>
                <w:sz w:val="24"/>
                <w:szCs w:val="24"/>
              </w:rPr>
              <w:t>2115</w:t>
            </w:r>
            <w:r w:rsidR="00567DED" w:rsidRPr="007C1228">
              <w:rPr>
                <w:spacing w:val="-1"/>
                <w:sz w:val="24"/>
                <w:szCs w:val="24"/>
              </w:rPr>
              <w:t xml:space="preserve"> </w:t>
            </w:r>
            <w:r w:rsidR="00567DED" w:rsidRPr="007C1228">
              <w:rPr>
                <w:sz w:val="24"/>
                <w:szCs w:val="24"/>
              </w:rPr>
              <w:t>евро /</w:t>
            </w:r>
            <w:r w:rsidRPr="007C1228">
              <w:rPr>
                <w:sz w:val="24"/>
                <w:szCs w:val="24"/>
              </w:rPr>
              <w:t xml:space="preserve"> 4136</w:t>
            </w:r>
            <w:r w:rsidR="00567DED" w:rsidRPr="007C1228">
              <w:rPr>
                <w:sz w:val="24"/>
                <w:szCs w:val="24"/>
              </w:rPr>
              <w:t>лева</w:t>
            </w:r>
          </w:p>
        </w:tc>
        <w:tc>
          <w:tcPr>
            <w:tcW w:w="1701" w:type="dxa"/>
            <w:tcBorders>
              <w:right w:val="single" w:sz="6" w:space="0" w:color="000000"/>
            </w:tcBorders>
            <w:vAlign w:val="center"/>
          </w:tcPr>
          <w:p w14:paraId="68D65F1F" w14:textId="4509CF55" w:rsidR="00567DED" w:rsidRPr="007C1228" w:rsidRDefault="0083729D" w:rsidP="007C1228">
            <w:pPr>
              <w:pStyle w:val="TableParagraph"/>
              <w:spacing w:before="201"/>
              <w:ind w:left="274"/>
              <w:jc w:val="center"/>
              <w:rPr>
                <w:sz w:val="24"/>
                <w:szCs w:val="24"/>
              </w:rPr>
            </w:pPr>
            <w:r w:rsidRPr="007C1228">
              <w:rPr>
                <w:sz w:val="24"/>
                <w:szCs w:val="24"/>
              </w:rPr>
              <w:t>1636</w:t>
            </w:r>
            <w:r w:rsidR="00567DED" w:rsidRPr="007C1228">
              <w:rPr>
                <w:spacing w:val="-1"/>
                <w:sz w:val="24"/>
                <w:szCs w:val="24"/>
              </w:rPr>
              <w:t xml:space="preserve"> </w:t>
            </w:r>
            <w:r w:rsidR="00567DED" w:rsidRPr="007C1228">
              <w:rPr>
                <w:sz w:val="24"/>
                <w:szCs w:val="24"/>
              </w:rPr>
              <w:t>евро /</w:t>
            </w:r>
          </w:p>
          <w:p w14:paraId="4C701E9E" w14:textId="1C6F1A5C" w:rsidR="00567DED" w:rsidRPr="007C1228" w:rsidRDefault="0083729D" w:rsidP="007C1228">
            <w:pPr>
              <w:pStyle w:val="TableParagraph"/>
              <w:ind w:left="209"/>
              <w:jc w:val="center"/>
              <w:rPr>
                <w:sz w:val="24"/>
                <w:szCs w:val="24"/>
              </w:rPr>
            </w:pPr>
            <w:r w:rsidRPr="007C1228">
              <w:rPr>
                <w:sz w:val="24"/>
                <w:szCs w:val="24"/>
              </w:rPr>
              <w:t>3198</w:t>
            </w:r>
            <w:r w:rsidR="00567DED" w:rsidRPr="007C1228">
              <w:rPr>
                <w:spacing w:val="-2"/>
                <w:sz w:val="24"/>
                <w:szCs w:val="24"/>
              </w:rPr>
              <w:t xml:space="preserve"> </w:t>
            </w:r>
            <w:r w:rsidR="00567DED" w:rsidRPr="007C1228">
              <w:rPr>
                <w:sz w:val="24"/>
                <w:szCs w:val="24"/>
              </w:rPr>
              <w:t>лева</w:t>
            </w:r>
          </w:p>
        </w:tc>
        <w:tc>
          <w:tcPr>
            <w:tcW w:w="1701" w:type="dxa"/>
            <w:tcBorders>
              <w:left w:val="single" w:sz="6" w:space="0" w:color="000000"/>
            </w:tcBorders>
            <w:vAlign w:val="center"/>
          </w:tcPr>
          <w:p w14:paraId="04536A2B" w14:textId="5225463F" w:rsidR="00567DED" w:rsidRPr="007C1228" w:rsidRDefault="00567DED" w:rsidP="007C1228">
            <w:pPr>
              <w:pStyle w:val="TableParagraph"/>
              <w:ind w:left="442"/>
              <w:jc w:val="center"/>
              <w:rPr>
                <w:sz w:val="24"/>
                <w:szCs w:val="24"/>
                <w:lang w:val="en-PH"/>
              </w:rPr>
            </w:pPr>
            <w:r w:rsidRPr="007C1228">
              <w:rPr>
                <w:sz w:val="24"/>
                <w:szCs w:val="24"/>
                <w:lang w:val="en-PH"/>
              </w:rPr>
              <w:t>1</w:t>
            </w:r>
            <w:r w:rsidR="0083729D" w:rsidRPr="007C1228">
              <w:rPr>
                <w:sz w:val="24"/>
                <w:szCs w:val="24"/>
              </w:rPr>
              <w:t>406</w:t>
            </w:r>
            <w:r w:rsidRPr="007C1228">
              <w:rPr>
                <w:spacing w:val="-1"/>
                <w:sz w:val="24"/>
                <w:szCs w:val="24"/>
              </w:rPr>
              <w:t xml:space="preserve"> </w:t>
            </w:r>
            <w:r w:rsidR="0083729D" w:rsidRPr="007C1228">
              <w:rPr>
                <w:sz w:val="24"/>
                <w:szCs w:val="24"/>
              </w:rPr>
              <w:t>евро</w:t>
            </w:r>
            <w:r w:rsidRPr="007C1228">
              <w:rPr>
                <w:sz w:val="24"/>
                <w:szCs w:val="24"/>
              </w:rPr>
              <w:t>/</w:t>
            </w:r>
            <w:r w:rsidRPr="007C1228">
              <w:rPr>
                <w:sz w:val="24"/>
                <w:szCs w:val="24"/>
                <w:lang w:val="en-PH"/>
              </w:rPr>
              <w:t xml:space="preserve"> </w:t>
            </w:r>
            <w:r w:rsidR="0083729D" w:rsidRPr="007C1228">
              <w:rPr>
                <w:sz w:val="24"/>
                <w:szCs w:val="24"/>
              </w:rPr>
              <w:t xml:space="preserve">  </w:t>
            </w:r>
            <w:r w:rsidRPr="007C1228">
              <w:rPr>
                <w:sz w:val="24"/>
                <w:szCs w:val="24"/>
                <w:lang w:val="en-PH"/>
              </w:rPr>
              <w:t xml:space="preserve"> </w:t>
            </w:r>
            <w:r w:rsidR="0083729D" w:rsidRPr="007C1228">
              <w:rPr>
                <w:sz w:val="24"/>
                <w:szCs w:val="24"/>
              </w:rPr>
              <w:t>2750</w:t>
            </w:r>
            <w:r w:rsidRPr="007C1228">
              <w:rPr>
                <w:spacing w:val="-2"/>
                <w:sz w:val="24"/>
                <w:szCs w:val="24"/>
              </w:rPr>
              <w:t xml:space="preserve"> </w:t>
            </w:r>
            <w:r w:rsidRPr="007C1228">
              <w:rPr>
                <w:sz w:val="24"/>
                <w:szCs w:val="24"/>
              </w:rPr>
              <w:t>лева</w:t>
            </w:r>
          </w:p>
        </w:tc>
      </w:tr>
      <w:tr w:rsidR="00567DED" w:rsidRPr="00C676D6" w14:paraId="6D71F60E" w14:textId="77777777" w:rsidTr="007C1228">
        <w:trPr>
          <w:trHeight w:val="937"/>
        </w:trPr>
        <w:tc>
          <w:tcPr>
            <w:tcW w:w="2411" w:type="dxa"/>
          </w:tcPr>
          <w:p w14:paraId="44A56E23" w14:textId="77777777" w:rsidR="00567DED" w:rsidRPr="007C1228" w:rsidRDefault="00567DED" w:rsidP="007C1228">
            <w:pPr>
              <w:pStyle w:val="TableParagraph"/>
              <w:spacing w:before="27" w:line="290" w:lineRule="atLeast"/>
              <w:ind w:right="157"/>
              <w:rPr>
                <w:sz w:val="24"/>
              </w:rPr>
            </w:pPr>
            <w:r w:rsidRPr="007C1228">
              <w:rPr>
                <w:sz w:val="24"/>
              </w:rPr>
              <w:lastRenderedPageBreak/>
              <w:t>Blue Bay Beach</w:t>
            </w:r>
            <w:r w:rsidRPr="007C1228">
              <w:rPr>
                <w:spacing w:val="-56"/>
                <w:sz w:val="24"/>
              </w:rPr>
              <w:t xml:space="preserve"> </w:t>
            </w:r>
            <w:r w:rsidRPr="007C1228">
              <w:rPr>
                <w:sz w:val="24"/>
              </w:rPr>
              <w:t>Resort 5* /</w:t>
            </w:r>
            <w:r w:rsidRPr="007C1228">
              <w:rPr>
                <w:spacing w:val="1"/>
                <w:sz w:val="24"/>
              </w:rPr>
              <w:t xml:space="preserve"> </w:t>
            </w:r>
            <w:r w:rsidRPr="007C1228">
              <w:rPr>
                <w:sz w:val="24"/>
              </w:rPr>
              <w:t>Garden</w:t>
            </w:r>
            <w:r w:rsidRPr="007C1228">
              <w:rPr>
                <w:spacing w:val="-1"/>
                <w:sz w:val="24"/>
              </w:rPr>
              <w:t xml:space="preserve"> </w:t>
            </w:r>
            <w:r w:rsidRPr="007C1228">
              <w:rPr>
                <w:sz w:val="24"/>
              </w:rPr>
              <w:t>Room</w:t>
            </w:r>
          </w:p>
        </w:tc>
        <w:tc>
          <w:tcPr>
            <w:tcW w:w="1843" w:type="dxa"/>
          </w:tcPr>
          <w:p w14:paraId="197F0BB6" w14:textId="77777777" w:rsidR="00567DED" w:rsidRPr="007C1228" w:rsidRDefault="00567DED" w:rsidP="007C1228">
            <w:pPr>
              <w:pStyle w:val="TableParagraph"/>
              <w:spacing w:line="259" w:lineRule="auto"/>
              <w:ind w:left="184" w:right="222"/>
              <w:jc w:val="center"/>
              <w:rPr>
                <w:sz w:val="24"/>
              </w:rPr>
            </w:pPr>
            <w:r w:rsidRPr="007C1228">
              <w:rPr>
                <w:sz w:val="24"/>
              </w:rPr>
              <w:t>All</w:t>
            </w:r>
            <w:r w:rsidRPr="007C1228">
              <w:rPr>
                <w:spacing w:val="1"/>
                <w:sz w:val="24"/>
              </w:rPr>
              <w:t xml:space="preserve"> </w:t>
            </w:r>
            <w:r w:rsidRPr="007C1228">
              <w:rPr>
                <w:sz w:val="24"/>
              </w:rPr>
              <w:t>inclusive</w:t>
            </w:r>
          </w:p>
        </w:tc>
        <w:tc>
          <w:tcPr>
            <w:tcW w:w="1701" w:type="dxa"/>
            <w:vAlign w:val="center"/>
          </w:tcPr>
          <w:p w14:paraId="39F0F42C" w14:textId="0E329D1F" w:rsidR="00567DED" w:rsidRPr="007C1228" w:rsidRDefault="00757354" w:rsidP="007C1228">
            <w:pPr>
              <w:pStyle w:val="TableParagraph"/>
              <w:spacing w:before="190"/>
              <w:ind w:left="249"/>
              <w:jc w:val="center"/>
              <w:rPr>
                <w:sz w:val="24"/>
                <w:szCs w:val="24"/>
              </w:rPr>
            </w:pPr>
            <w:r w:rsidRPr="007C1228">
              <w:rPr>
                <w:sz w:val="24"/>
                <w:szCs w:val="24"/>
              </w:rPr>
              <w:t>2319</w:t>
            </w:r>
            <w:r w:rsidR="00567DED" w:rsidRPr="007C1228">
              <w:rPr>
                <w:spacing w:val="1"/>
                <w:sz w:val="24"/>
                <w:szCs w:val="24"/>
              </w:rPr>
              <w:t xml:space="preserve"> </w:t>
            </w:r>
            <w:r w:rsidR="00567DED" w:rsidRPr="007C1228">
              <w:rPr>
                <w:sz w:val="24"/>
                <w:szCs w:val="24"/>
              </w:rPr>
              <w:t>евро /</w:t>
            </w:r>
          </w:p>
          <w:p w14:paraId="6BD41885" w14:textId="38033D6D" w:rsidR="00567DED" w:rsidRPr="007C1228" w:rsidRDefault="00757354" w:rsidP="007C1228">
            <w:pPr>
              <w:pStyle w:val="TableParagraph"/>
              <w:spacing w:before="22"/>
              <w:ind w:left="319"/>
              <w:jc w:val="center"/>
              <w:rPr>
                <w:sz w:val="24"/>
                <w:szCs w:val="24"/>
              </w:rPr>
            </w:pPr>
            <w:r w:rsidRPr="007C1228">
              <w:rPr>
                <w:sz w:val="24"/>
                <w:szCs w:val="24"/>
              </w:rPr>
              <w:t>4535</w:t>
            </w:r>
            <w:r w:rsidR="00567DED" w:rsidRPr="007C1228">
              <w:rPr>
                <w:sz w:val="24"/>
                <w:szCs w:val="24"/>
              </w:rPr>
              <w:t xml:space="preserve"> лева</w:t>
            </w:r>
          </w:p>
        </w:tc>
        <w:tc>
          <w:tcPr>
            <w:tcW w:w="1701" w:type="dxa"/>
            <w:vAlign w:val="center"/>
          </w:tcPr>
          <w:p w14:paraId="42BD8CAB" w14:textId="621044B5" w:rsidR="00567DED" w:rsidRPr="007C1228" w:rsidRDefault="00757354" w:rsidP="007C1228">
            <w:pPr>
              <w:pStyle w:val="TableParagraph"/>
              <w:spacing w:before="190"/>
              <w:ind w:left="224"/>
              <w:jc w:val="center"/>
              <w:rPr>
                <w:sz w:val="24"/>
                <w:szCs w:val="24"/>
              </w:rPr>
            </w:pPr>
            <w:r w:rsidRPr="007C1228">
              <w:rPr>
                <w:sz w:val="24"/>
                <w:szCs w:val="24"/>
              </w:rPr>
              <w:t xml:space="preserve">2562 </w:t>
            </w:r>
            <w:r w:rsidR="00567DED" w:rsidRPr="007C1228">
              <w:rPr>
                <w:sz w:val="24"/>
                <w:szCs w:val="24"/>
              </w:rPr>
              <w:t>евро /</w:t>
            </w:r>
          </w:p>
          <w:p w14:paraId="7CCA5AC1" w14:textId="7FF07515" w:rsidR="00567DED" w:rsidRPr="007C1228" w:rsidRDefault="00757354" w:rsidP="007C1228">
            <w:pPr>
              <w:pStyle w:val="TableParagraph"/>
              <w:spacing w:before="22"/>
              <w:ind w:left="294"/>
              <w:jc w:val="center"/>
              <w:rPr>
                <w:sz w:val="24"/>
                <w:szCs w:val="24"/>
              </w:rPr>
            </w:pPr>
            <w:r w:rsidRPr="007C1228">
              <w:rPr>
                <w:sz w:val="24"/>
                <w:szCs w:val="24"/>
              </w:rPr>
              <w:t>5010</w:t>
            </w:r>
            <w:r w:rsidR="00567DED" w:rsidRPr="007C1228">
              <w:rPr>
                <w:sz w:val="24"/>
                <w:szCs w:val="24"/>
              </w:rPr>
              <w:t xml:space="preserve"> лева</w:t>
            </w:r>
          </w:p>
        </w:tc>
        <w:tc>
          <w:tcPr>
            <w:tcW w:w="1701" w:type="dxa"/>
            <w:tcBorders>
              <w:right w:val="single" w:sz="6" w:space="0" w:color="000000"/>
            </w:tcBorders>
            <w:vAlign w:val="center"/>
          </w:tcPr>
          <w:p w14:paraId="7A0887C2" w14:textId="311A963F" w:rsidR="00567DED" w:rsidRPr="007C1228" w:rsidRDefault="00757354" w:rsidP="007C1228">
            <w:pPr>
              <w:pStyle w:val="TableParagraph"/>
              <w:ind w:left="209"/>
              <w:jc w:val="center"/>
              <w:rPr>
                <w:sz w:val="24"/>
                <w:szCs w:val="24"/>
              </w:rPr>
            </w:pPr>
            <w:r w:rsidRPr="007C1228">
              <w:rPr>
                <w:sz w:val="24"/>
                <w:szCs w:val="24"/>
              </w:rPr>
              <w:t>1909</w:t>
            </w:r>
            <w:r w:rsidR="00567DED" w:rsidRPr="007C1228">
              <w:rPr>
                <w:spacing w:val="1"/>
                <w:sz w:val="24"/>
                <w:szCs w:val="24"/>
              </w:rPr>
              <w:t xml:space="preserve"> </w:t>
            </w:r>
            <w:r w:rsidR="00567DED" w:rsidRPr="007C1228">
              <w:rPr>
                <w:sz w:val="24"/>
                <w:szCs w:val="24"/>
              </w:rPr>
              <w:t>евро</w:t>
            </w:r>
            <w:r w:rsidR="00567DED" w:rsidRPr="007C1228">
              <w:rPr>
                <w:spacing w:val="-4"/>
                <w:sz w:val="24"/>
                <w:szCs w:val="24"/>
              </w:rPr>
              <w:t xml:space="preserve"> </w:t>
            </w:r>
            <w:r w:rsidR="00567DED" w:rsidRPr="007C1228">
              <w:rPr>
                <w:sz w:val="24"/>
                <w:szCs w:val="24"/>
              </w:rPr>
              <w:t>/</w:t>
            </w:r>
          </w:p>
          <w:p w14:paraId="344D222D" w14:textId="32581840" w:rsidR="00567DED" w:rsidRPr="007C1228" w:rsidRDefault="00757354" w:rsidP="007C1228">
            <w:pPr>
              <w:pStyle w:val="TableParagraph"/>
              <w:spacing w:before="22"/>
              <w:ind w:left="274"/>
              <w:jc w:val="center"/>
              <w:rPr>
                <w:sz w:val="24"/>
                <w:szCs w:val="24"/>
              </w:rPr>
            </w:pPr>
            <w:r w:rsidRPr="007C1228">
              <w:rPr>
                <w:sz w:val="24"/>
                <w:szCs w:val="24"/>
              </w:rPr>
              <w:t>3733</w:t>
            </w:r>
            <w:r w:rsidR="00567DED" w:rsidRPr="007C1228">
              <w:rPr>
                <w:spacing w:val="-3"/>
                <w:sz w:val="24"/>
                <w:szCs w:val="24"/>
              </w:rPr>
              <w:t xml:space="preserve"> </w:t>
            </w:r>
            <w:r w:rsidR="00567DED" w:rsidRPr="007C1228">
              <w:rPr>
                <w:sz w:val="24"/>
                <w:szCs w:val="24"/>
              </w:rPr>
              <w:t>лева</w:t>
            </w:r>
          </w:p>
        </w:tc>
        <w:tc>
          <w:tcPr>
            <w:tcW w:w="1701" w:type="dxa"/>
            <w:tcBorders>
              <w:left w:val="single" w:sz="6" w:space="0" w:color="000000"/>
            </w:tcBorders>
            <w:vAlign w:val="center"/>
          </w:tcPr>
          <w:p w14:paraId="0E24E634" w14:textId="5447A7B8" w:rsidR="00567DED" w:rsidRPr="007C1228" w:rsidRDefault="001072B2" w:rsidP="007C1228">
            <w:pPr>
              <w:pStyle w:val="TableParagraph"/>
              <w:rPr>
                <w:sz w:val="24"/>
                <w:szCs w:val="24"/>
              </w:rPr>
            </w:pPr>
            <w:r w:rsidRPr="007C1228">
              <w:rPr>
                <w:sz w:val="24"/>
                <w:szCs w:val="24"/>
                <w:lang w:val="en-PH"/>
              </w:rPr>
              <w:t xml:space="preserve"> </w:t>
            </w:r>
            <w:r w:rsidR="00567DED" w:rsidRPr="007C1228">
              <w:rPr>
                <w:sz w:val="24"/>
                <w:szCs w:val="24"/>
                <w:lang w:val="en-PH"/>
              </w:rPr>
              <w:t>950</w:t>
            </w:r>
            <w:r w:rsidR="00567DED" w:rsidRPr="007C1228">
              <w:rPr>
                <w:spacing w:val="-3"/>
                <w:sz w:val="24"/>
                <w:szCs w:val="24"/>
              </w:rPr>
              <w:t xml:space="preserve"> </w:t>
            </w:r>
            <w:r w:rsidR="00567DED" w:rsidRPr="007C1228">
              <w:rPr>
                <w:sz w:val="24"/>
                <w:szCs w:val="24"/>
              </w:rPr>
              <w:t>евро</w:t>
            </w:r>
            <w:r w:rsidR="00567DED" w:rsidRPr="007C1228">
              <w:rPr>
                <w:spacing w:val="1"/>
                <w:sz w:val="24"/>
                <w:szCs w:val="24"/>
              </w:rPr>
              <w:t xml:space="preserve"> </w:t>
            </w:r>
            <w:r w:rsidR="00567DED" w:rsidRPr="007C1228">
              <w:rPr>
                <w:sz w:val="24"/>
                <w:szCs w:val="24"/>
              </w:rPr>
              <w:t>/</w:t>
            </w:r>
          </w:p>
          <w:p w14:paraId="38A001CD" w14:textId="77777777" w:rsidR="00567DED" w:rsidRPr="007C1228" w:rsidRDefault="00567DED" w:rsidP="007C1228">
            <w:pPr>
              <w:pStyle w:val="TableParagraph"/>
              <w:spacing w:before="22"/>
              <w:rPr>
                <w:sz w:val="24"/>
                <w:szCs w:val="24"/>
              </w:rPr>
            </w:pPr>
            <w:r w:rsidRPr="007C1228">
              <w:rPr>
                <w:sz w:val="24"/>
                <w:szCs w:val="24"/>
              </w:rPr>
              <w:t>1</w:t>
            </w:r>
            <w:r w:rsidRPr="007C1228">
              <w:rPr>
                <w:sz w:val="24"/>
                <w:szCs w:val="24"/>
                <w:lang w:val="en-PH"/>
              </w:rPr>
              <w:t>858</w:t>
            </w:r>
            <w:r w:rsidRPr="007C1228">
              <w:rPr>
                <w:spacing w:val="-3"/>
                <w:sz w:val="24"/>
                <w:szCs w:val="24"/>
              </w:rPr>
              <w:t xml:space="preserve"> </w:t>
            </w:r>
            <w:r w:rsidRPr="007C1228">
              <w:rPr>
                <w:sz w:val="24"/>
                <w:szCs w:val="24"/>
              </w:rPr>
              <w:t>лева</w:t>
            </w:r>
          </w:p>
        </w:tc>
      </w:tr>
      <w:tr w:rsidR="00567DED" w:rsidRPr="00C676D6" w14:paraId="1245708C" w14:textId="77777777" w:rsidTr="007C1228">
        <w:trPr>
          <w:trHeight w:val="742"/>
        </w:trPr>
        <w:tc>
          <w:tcPr>
            <w:tcW w:w="2411" w:type="dxa"/>
          </w:tcPr>
          <w:p w14:paraId="47F95618" w14:textId="77777777" w:rsidR="00567DED" w:rsidRPr="007C1228" w:rsidRDefault="00567DED" w:rsidP="007C1228">
            <w:pPr>
              <w:pStyle w:val="TableParagraph"/>
              <w:spacing w:line="259" w:lineRule="auto"/>
              <w:ind w:right="249"/>
              <w:rPr>
                <w:spacing w:val="2"/>
                <w:sz w:val="24"/>
              </w:rPr>
            </w:pPr>
            <w:r w:rsidRPr="007C1228">
              <w:rPr>
                <w:sz w:val="24"/>
                <w:lang w:val="en-PH"/>
              </w:rPr>
              <w:t xml:space="preserve">Sultan Sands Island </w:t>
            </w:r>
            <w:r w:rsidRPr="007C1228">
              <w:rPr>
                <w:spacing w:val="-55"/>
                <w:sz w:val="24"/>
              </w:rPr>
              <w:t xml:space="preserve"> </w:t>
            </w:r>
            <w:r w:rsidRPr="007C1228">
              <w:rPr>
                <w:sz w:val="24"/>
              </w:rPr>
              <w:t>4*/</w:t>
            </w:r>
            <w:r w:rsidRPr="007C1228">
              <w:rPr>
                <w:spacing w:val="2"/>
                <w:sz w:val="24"/>
              </w:rPr>
              <w:t xml:space="preserve"> </w:t>
            </w:r>
            <w:r w:rsidRPr="007C1228">
              <w:rPr>
                <w:sz w:val="24"/>
                <w:lang w:val="en-PH"/>
              </w:rPr>
              <w:t>Garden room</w:t>
            </w:r>
          </w:p>
        </w:tc>
        <w:tc>
          <w:tcPr>
            <w:tcW w:w="1843" w:type="dxa"/>
          </w:tcPr>
          <w:p w14:paraId="4368BCD9" w14:textId="77777777" w:rsidR="00567DED" w:rsidRPr="007C1228" w:rsidRDefault="00567DED" w:rsidP="007C1228">
            <w:pPr>
              <w:pStyle w:val="TableParagraph"/>
              <w:spacing w:before="51" w:line="261" w:lineRule="auto"/>
              <w:ind w:right="309"/>
              <w:jc w:val="center"/>
              <w:rPr>
                <w:sz w:val="24"/>
              </w:rPr>
            </w:pPr>
            <w:r w:rsidRPr="007C1228">
              <w:rPr>
                <w:sz w:val="24"/>
              </w:rPr>
              <w:t>All</w:t>
            </w:r>
            <w:r w:rsidRPr="007C1228">
              <w:rPr>
                <w:spacing w:val="1"/>
                <w:sz w:val="24"/>
              </w:rPr>
              <w:t xml:space="preserve"> </w:t>
            </w:r>
            <w:r w:rsidRPr="007C1228">
              <w:rPr>
                <w:spacing w:val="-1"/>
                <w:sz w:val="24"/>
              </w:rPr>
              <w:t>inclusive</w:t>
            </w:r>
          </w:p>
        </w:tc>
        <w:tc>
          <w:tcPr>
            <w:tcW w:w="1701" w:type="dxa"/>
            <w:vAlign w:val="center"/>
          </w:tcPr>
          <w:p w14:paraId="24219A6A" w14:textId="0CC4FE46" w:rsidR="00567DED" w:rsidRPr="007C1228" w:rsidRDefault="00757354" w:rsidP="007C1228">
            <w:pPr>
              <w:pStyle w:val="TableParagraph"/>
              <w:spacing w:before="189"/>
              <w:ind w:left="0"/>
              <w:jc w:val="center"/>
              <w:rPr>
                <w:sz w:val="24"/>
                <w:szCs w:val="24"/>
              </w:rPr>
            </w:pPr>
            <w:r w:rsidRPr="007C1228">
              <w:rPr>
                <w:sz w:val="24"/>
                <w:szCs w:val="24"/>
              </w:rPr>
              <w:t>2289</w:t>
            </w:r>
            <w:r w:rsidR="00567DED" w:rsidRPr="007C1228">
              <w:rPr>
                <w:spacing w:val="2"/>
                <w:sz w:val="24"/>
                <w:szCs w:val="24"/>
              </w:rPr>
              <w:t xml:space="preserve"> </w:t>
            </w:r>
            <w:r w:rsidR="00567DED" w:rsidRPr="007C1228">
              <w:rPr>
                <w:sz w:val="24"/>
                <w:szCs w:val="24"/>
              </w:rPr>
              <w:t>евро</w:t>
            </w:r>
            <w:r w:rsidR="00567DED" w:rsidRPr="007C1228">
              <w:rPr>
                <w:spacing w:val="-4"/>
                <w:sz w:val="24"/>
                <w:szCs w:val="24"/>
              </w:rPr>
              <w:t xml:space="preserve"> </w:t>
            </w:r>
            <w:r w:rsidR="00567DED" w:rsidRPr="007C1228">
              <w:rPr>
                <w:sz w:val="24"/>
                <w:szCs w:val="24"/>
              </w:rPr>
              <w:t>/</w:t>
            </w:r>
          </w:p>
          <w:p w14:paraId="382D9639" w14:textId="261FE3F9" w:rsidR="00567DED" w:rsidRPr="007C1228" w:rsidRDefault="00757354" w:rsidP="007C1228">
            <w:pPr>
              <w:pStyle w:val="TableParagraph"/>
              <w:spacing w:before="23"/>
              <w:ind w:left="329"/>
              <w:rPr>
                <w:sz w:val="24"/>
                <w:szCs w:val="24"/>
              </w:rPr>
            </w:pPr>
            <w:r w:rsidRPr="007C1228">
              <w:rPr>
                <w:sz w:val="24"/>
                <w:szCs w:val="24"/>
              </w:rPr>
              <w:t>4478</w:t>
            </w:r>
            <w:r w:rsidR="00567DED" w:rsidRPr="007C1228">
              <w:rPr>
                <w:spacing w:val="-3"/>
                <w:sz w:val="24"/>
                <w:szCs w:val="24"/>
              </w:rPr>
              <w:t xml:space="preserve"> </w:t>
            </w:r>
            <w:r w:rsidR="00567DED" w:rsidRPr="007C1228">
              <w:rPr>
                <w:sz w:val="24"/>
                <w:szCs w:val="24"/>
              </w:rPr>
              <w:t>лева</w:t>
            </w:r>
          </w:p>
        </w:tc>
        <w:tc>
          <w:tcPr>
            <w:tcW w:w="1701" w:type="dxa"/>
            <w:vAlign w:val="center"/>
          </w:tcPr>
          <w:p w14:paraId="47E8C7A6" w14:textId="15D43785" w:rsidR="00567DED" w:rsidRPr="007C1228" w:rsidRDefault="00757354" w:rsidP="007C1228">
            <w:pPr>
              <w:pStyle w:val="TableParagraph"/>
              <w:spacing w:before="189"/>
              <w:ind w:left="0"/>
              <w:jc w:val="center"/>
              <w:rPr>
                <w:sz w:val="24"/>
                <w:szCs w:val="24"/>
              </w:rPr>
            </w:pPr>
            <w:r w:rsidRPr="007C1228">
              <w:rPr>
                <w:sz w:val="24"/>
                <w:szCs w:val="24"/>
              </w:rPr>
              <w:t>2532</w:t>
            </w:r>
            <w:r w:rsidR="00567DED" w:rsidRPr="007C1228">
              <w:rPr>
                <w:spacing w:val="1"/>
                <w:sz w:val="24"/>
                <w:szCs w:val="24"/>
              </w:rPr>
              <w:t xml:space="preserve"> </w:t>
            </w:r>
            <w:r w:rsidR="00567DED" w:rsidRPr="007C1228">
              <w:rPr>
                <w:sz w:val="24"/>
                <w:szCs w:val="24"/>
              </w:rPr>
              <w:t>евро</w:t>
            </w:r>
            <w:r w:rsidR="00567DED" w:rsidRPr="007C1228">
              <w:rPr>
                <w:spacing w:val="-4"/>
                <w:sz w:val="24"/>
                <w:szCs w:val="24"/>
              </w:rPr>
              <w:t xml:space="preserve"> </w:t>
            </w:r>
            <w:r w:rsidR="00567DED" w:rsidRPr="007C1228">
              <w:rPr>
                <w:sz w:val="24"/>
                <w:szCs w:val="24"/>
              </w:rPr>
              <w:t>/</w:t>
            </w:r>
          </w:p>
          <w:p w14:paraId="483FF4F6" w14:textId="3285E200" w:rsidR="00567DED" w:rsidRPr="007C1228" w:rsidRDefault="00757354" w:rsidP="007C1228">
            <w:pPr>
              <w:pStyle w:val="TableParagraph"/>
              <w:spacing w:before="23"/>
              <w:ind w:left="289"/>
              <w:rPr>
                <w:sz w:val="24"/>
                <w:szCs w:val="24"/>
              </w:rPr>
            </w:pPr>
            <w:r w:rsidRPr="007C1228">
              <w:rPr>
                <w:sz w:val="24"/>
                <w:szCs w:val="24"/>
              </w:rPr>
              <w:t>4952</w:t>
            </w:r>
            <w:r w:rsidR="00567DED" w:rsidRPr="007C1228">
              <w:rPr>
                <w:spacing w:val="-2"/>
                <w:sz w:val="24"/>
                <w:szCs w:val="24"/>
              </w:rPr>
              <w:t xml:space="preserve"> </w:t>
            </w:r>
            <w:r w:rsidR="00567DED" w:rsidRPr="007C1228">
              <w:rPr>
                <w:sz w:val="24"/>
                <w:szCs w:val="24"/>
              </w:rPr>
              <w:t>лева</w:t>
            </w:r>
          </w:p>
        </w:tc>
        <w:tc>
          <w:tcPr>
            <w:tcW w:w="1701" w:type="dxa"/>
            <w:tcBorders>
              <w:right w:val="single" w:sz="6" w:space="0" w:color="000000"/>
            </w:tcBorders>
            <w:vAlign w:val="center"/>
          </w:tcPr>
          <w:p w14:paraId="58A54A0C" w14:textId="46EA25CE" w:rsidR="00567DED" w:rsidRPr="007C1228" w:rsidRDefault="00567DED" w:rsidP="007C1228">
            <w:pPr>
              <w:pStyle w:val="TableParagraph"/>
              <w:ind w:left="0"/>
              <w:jc w:val="center"/>
              <w:rPr>
                <w:sz w:val="24"/>
                <w:szCs w:val="24"/>
              </w:rPr>
            </w:pPr>
            <w:r w:rsidRPr="007C1228">
              <w:rPr>
                <w:sz w:val="24"/>
                <w:szCs w:val="24"/>
                <w:lang w:val="en-PH"/>
              </w:rPr>
              <w:t>1</w:t>
            </w:r>
            <w:r w:rsidR="00757354" w:rsidRPr="007C1228">
              <w:rPr>
                <w:sz w:val="24"/>
                <w:szCs w:val="24"/>
              </w:rPr>
              <w:t>887</w:t>
            </w:r>
            <w:r w:rsidRPr="007C1228">
              <w:rPr>
                <w:spacing w:val="1"/>
                <w:sz w:val="24"/>
                <w:szCs w:val="24"/>
              </w:rPr>
              <w:t xml:space="preserve"> </w:t>
            </w:r>
            <w:r w:rsidRPr="007C1228">
              <w:rPr>
                <w:sz w:val="24"/>
                <w:szCs w:val="24"/>
              </w:rPr>
              <w:t>евро</w:t>
            </w:r>
            <w:r w:rsidRPr="007C1228">
              <w:rPr>
                <w:spacing w:val="-4"/>
                <w:sz w:val="24"/>
                <w:szCs w:val="24"/>
              </w:rPr>
              <w:t xml:space="preserve"> </w:t>
            </w:r>
            <w:r w:rsidRPr="007C1228">
              <w:rPr>
                <w:sz w:val="24"/>
                <w:szCs w:val="24"/>
              </w:rPr>
              <w:t>/</w:t>
            </w:r>
          </w:p>
          <w:p w14:paraId="58168F8A" w14:textId="2DD08E79" w:rsidR="00567DED" w:rsidRPr="007C1228" w:rsidRDefault="00757354" w:rsidP="007C1228">
            <w:pPr>
              <w:pStyle w:val="TableParagraph"/>
              <w:spacing w:before="22"/>
              <w:ind w:left="284"/>
              <w:rPr>
                <w:sz w:val="24"/>
                <w:szCs w:val="24"/>
              </w:rPr>
            </w:pPr>
            <w:r w:rsidRPr="007C1228">
              <w:rPr>
                <w:sz w:val="24"/>
                <w:szCs w:val="24"/>
              </w:rPr>
              <w:t>3690</w:t>
            </w:r>
            <w:r w:rsidR="00567DED" w:rsidRPr="007C1228">
              <w:rPr>
                <w:spacing w:val="-1"/>
                <w:sz w:val="24"/>
                <w:szCs w:val="24"/>
              </w:rPr>
              <w:t xml:space="preserve"> </w:t>
            </w:r>
            <w:r w:rsidR="00567DED" w:rsidRPr="007C1228">
              <w:rPr>
                <w:sz w:val="24"/>
                <w:szCs w:val="24"/>
              </w:rPr>
              <w:t>лева</w:t>
            </w:r>
          </w:p>
        </w:tc>
        <w:tc>
          <w:tcPr>
            <w:tcW w:w="1701" w:type="dxa"/>
            <w:tcBorders>
              <w:left w:val="single" w:sz="6" w:space="0" w:color="000000"/>
            </w:tcBorders>
            <w:vAlign w:val="center"/>
          </w:tcPr>
          <w:p w14:paraId="748D9186" w14:textId="77777777" w:rsidR="00567DED" w:rsidRPr="007C1228" w:rsidRDefault="00567DED" w:rsidP="007C1228">
            <w:pPr>
              <w:pStyle w:val="TableParagraph"/>
              <w:ind w:left="0"/>
              <w:jc w:val="center"/>
              <w:rPr>
                <w:sz w:val="24"/>
                <w:szCs w:val="24"/>
              </w:rPr>
            </w:pPr>
            <w:r w:rsidRPr="007C1228">
              <w:rPr>
                <w:sz w:val="24"/>
                <w:szCs w:val="24"/>
                <w:lang w:val="en-PH"/>
              </w:rPr>
              <w:t>950</w:t>
            </w:r>
            <w:r w:rsidRPr="007C1228">
              <w:rPr>
                <w:spacing w:val="-3"/>
                <w:sz w:val="24"/>
                <w:szCs w:val="24"/>
              </w:rPr>
              <w:t xml:space="preserve"> </w:t>
            </w:r>
            <w:r w:rsidRPr="007C1228">
              <w:rPr>
                <w:sz w:val="24"/>
                <w:szCs w:val="24"/>
              </w:rPr>
              <w:t>евро</w:t>
            </w:r>
            <w:r w:rsidRPr="007C1228">
              <w:rPr>
                <w:spacing w:val="2"/>
                <w:sz w:val="24"/>
                <w:szCs w:val="24"/>
              </w:rPr>
              <w:t xml:space="preserve"> </w:t>
            </w:r>
            <w:r w:rsidRPr="007C1228">
              <w:rPr>
                <w:sz w:val="24"/>
                <w:szCs w:val="24"/>
              </w:rPr>
              <w:t>/</w:t>
            </w:r>
          </w:p>
          <w:p w14:paraId="7614AD33" w14:textId="77777777" w:rsidR="00567DED" w:rsidRPr="007C1228" w:rsidRDefault="00567DED" w:rsidP="007C1228">
            <w:pPr>
              <w:pStyle w:val="TableParagraph"/>
              <w:spacing w:before="22"/>
              <w:rPr>
                <w:sz w:val="24"/>
                <w:szCs w:val="24"/>
              </w:rPr>
            </w:pPr>
            <w:r w:rsidRPr="007C1228">
              <w:rPr>
                <w:sz w:val="24"/>
                <w:szCs w:val="24"/>
                <w:lang w:val="en-PH"/>
              </w:rPr>
              <w:t>1858</w:t>
            </w:r>
            <w:r w:rsidRPr="007C1228">
              <w:rPr>
                <w:spacing w:val="-2"/>
                <w:sz w:val="24"/>
                <w:szCs w:val="24"/>
              </w:rPr>
              <w:t xml:space="preserve"> </w:t>
            </w:r>
            <w:r w:rsidRPr="007C1228">
              <w:rPr>
                <w:sz w:val="24"/>
                <w:szCs w:val="24"/>
              </w:rPr>
              <w:t>лева</w:t>
            </w:r>
          </w:p>
        </w:tc>
      </w:tr>
      <w:tr w:rsidR="00567DED" w:rsidRPr="00C676D6" w14:paraId="1AB7F5EE" w14:textId="77777777" w:rsidTr="007C1228">
        <w:trPr>
          <w:trHeight w:val="942"/>
        </w:trPr>
        <w:tc>
          <w:tcPr>
            <w:tcW w:w="2411" w:type="dxa"/>
            <w:shd w:val="clear" w:color="auto" w:fill="auto"/>
          </w:tcPr>
          <w:p w14:paraId="0CFB5772" w14:textId="77777777" w:rsidR="00567DED" w:rsidRPr="003B3F32" w:rsidRDefault="00567DED" w:rsidP="007C1228">
            <w:pPr>
              <w:pStyle w:val="TableParagraph"/>
              <w:spacing w:before="50" w:line="254" w:lineRule="auto"/>
              <w:ind w:right="221"/>
              <w:rPr>
                <w:sz w:val="24"/>
              </w:rPr>
            </w:pPr>
            <w:r w:rsidRPr="003B3F32">
              <w:rPr>
                <w:spacing w:val="-1"/>
                <w:sz w:val="24"/>
              </w:rPr>
              <w:t>VOI Kiwengwa</w:t>
            </w:r>
            <w:r w:rsidRPr="003B3F32">
              <w:rPr>
                <w:spacing w:val="-55"/>
                <w:sz w:val="24"/>
              </w:rPr>
              <w:t xml:space="preserve"> </w:t>
            </w:r>
            <w:r w:rsidRPr="003B3F32">
              <w:rPr>
                <w:sz w:val="24"/>
              </w:rPr>
              <w:t>4* /</w:t>
            </w:r>
            <w:r w:rsidRPr="003B3F32">
              <w:rPr>
                <w:spacing w:val="-2"/>
                <w:sz w:val="24"/>
              </w:rPr>
              <w:t xml:space="preserve"> </w:t>
            </w:r>
            <w:r w:rsidRPr="003B3F32">
              <w:rPr>
                <w:sz w:val="24"/>
              </w:rPr>
              <w:t>Standard</w:t>
            </w:r>
          </w:p>
          <w:p w14:paraId="215666D0" w14:textId="77777777" w:rsidR="00567DED" w:rsidRPr="003B3F32" w:rsidRDefault="00567DED" w:rsidP="007C1228">
            <w:pPr>
              <w:pStyle w:val="TableParagraph"/>
              <w:spacing w:before="7"/>
              <w:rPr>
                <w:sz w:val="24"/>
              </w:rPr>
            </w:pPr>
            <w:r w:rsidRPr="003B3F32">
              <w:rPr>
                <w:sz w:val="24"/>
              </w:rPr>
              <w:t>Garden</w:t>
            </w:r>
            <w:r w:rsidRPr="003B3F32">
              <w:rPr>
                <w:spacing w:val="-1"/>
                <w:sz w:val="24"/>
              </w:rPr>
              <w:t xml:space="preserve"> </w:t>
            </w:r>
            <w:r w:rsidRPr="003B3F32">
              <w:rPr>
                <w:sz w:val="24"/>
              </w:rPr>
              <w:t>Room</w:t>
            </w:r>
          </w:p>
        </w:tc>
        <w:tc>
          <w:tcPr>
            <w:tcW w:w="1843" w:type="dxa"/>
            <w:shd w:val="clear" w:color="auto" w:fill="auto"/>
          </w:tcPr>
          <w:p w14:paraId="0AB30E76" w14:textId="77777777" w:rsidR="00567DED" w:rsidRPr="003B3F32" w:rsidRDefault="00567DED" w:rsidP="007C1228">
            <w:pPr>
              <w:pStyle w:val="TableParagraph"/>
              <w:spacing w:before="50" w:line="254" w:lineRule="auto"/>
              <w:ind w:left="184" w:right="369"/>
              <w:jc w:val="center"/>
              <w:rPr>
                <w:sz w:val="24"/>
              </w:rPr>
            </w:pPr>
            <w:r w:rsidRPr="003B3F32">
              <w:rPr>
                <w:sz w:val="24"/>
              </w:rPr>
              <w:t>All</w:t>
            </w:r>
            <w:r w:rsidRPr="003B3F32">
              <w:rPr>
                <w:spacing w:val="1"/>
                <w:sz w:val="24"/>
              </w:rPr>
              <w:t xml:space="preserve"> </w:t>
            </w:r>
            <w:r w:rsidRPr="003B3F32">
              <w:rPr>
                <w:sz w:val="24"/>
              </w:rPr>
              <w:t>inclusive</w:t>
            </w:r>
          </w:p>
        </w:tc>
        <w:tc>
          <w:tcPr>
            <w:tcW w:w="1701" w:type="dxa"/>
            <w:shd w:val="clear" w:color="auto" w:fill="auto"/>
            <w:vAlign w:val="center"/>
          </w:tcPr>
          <w:p w14:paraId="123E70A1" w14:textId="1C4037C8" w:rsidR="00567DED" w:rsidRPr="003B3F32" w:rsidRDefault="00424CA6" w:rsidP="007C1228">
            <w:pPr>
              <w:pStyle w:val="TableParagraph"/>
              <w:spacing w:before="195"/>
              <w:ind w:left="249"/>
              <w:jc w:val="center"/>
              <w:rPr>
                <w:sz w:val="24"/>
                <w:szCs w:val="24"/>
              </w:rPr>
            </w:pPr>
            <w:r w:rsidRPr="003B3F32">
              <w:rPr>
                <w:sz w:val="24"/>
                <w:szCs w:val="24"/>
              </w:rPr>
              <w:t>1648</w:t>
            </w:r>
            <w:r w:rsidR="00567DED" w:rsidRPr="003B3F32">
              <w:rPr>
                <w:sz w:val="24"/>
                <w:szCs w:val="24"/>
              </w:rPr>
              <w:t xml:space="preserve"> евро /</w:t>
            </w:r>
          </w:p>
          <w:p w14:paraId="007386F7" w14:textId="4F2FF1C2" w:rsidR="00567DED" w:rsidRPr="003B3F32" w:rsidRDefault="003B3F32" w:rsidP="007C1228">
            <w:pPr>
              <w:pStyle w:val="TableParagraph"/>
              <w:spacing w:before="22"/>
              <w:ind w:left="334"/>
              <w:jc w:val="center"/>
              <w:rPr>
                <w:sz w:val="24"/>
                <w:szCs w:val="24"/>
              </w:rPr>
            </w:pPr>
            <w:r w:rsidRPr="003B3F32">
              <w:rPr>
                <w:sz w:val="24"/>
                <w:szCs w:val="24"/>
              </w:rPr>
              <w:t>3223</w:t>
            </w:r>
            <w:r w:rsidR="00567DED" w:rsidRPr="003B3F32">
              <w:rPr>
                <w:spacing w:val="-3"/>
                <w:sz w:val="24"/>
                <w:szCs w:val="24"/>
              </w:rPr>
              <w:t xml:space="preserve"> </w:t>
            </w:r>
            <w:r w:rsidR="00567DED" w:rsidRPr="003B3F32">
              <w:rPr>
                <w:sz w:val="24"/>
                <w:szCs w:val="24"/>
              </w:rPr>
              <w:t>лева</w:t>
            </w:r>
          </w:p>
        </w:tc>
        <w:tc>
          <w:tcPr>
            <w:tcW w:w="1701" w:type="dxa"/>
            <w:shd w:val="clear" w:color="auto" w:fill="auto"/>
            <w:vAlign w:val="center"/>
          </w:tcPr>
          <w:p w14:paraId="6B0D673A" w14:textId="420AFE9D" w:rsidR="00567DED" w:rsidRPr="003B3F32" w:rsidRDefault="003B3F32" w:rsidP="007C1228">
            <w:pPr>
              <w:pStyle w:val="TableParagraph"/>
              <w:spacing w:before="195"/>
              <w:ind w:left="214"/>
              <w:jc w:val="center"/>
              <w:rPr>
                <w:sz w:val="24"/>
                <w:szCs w:val="24"/>
              </w:rPr>
            </w:pPr>
            <w:r w:rsidRPr="003B3F32">
              <w:rPr>
                <w:sz w:val="24"/>
                <w:szCs w:val="24"/>
              </w:rPr>
              <w:t>2019</w:t>
            </w:r>
            <w:r w:rsidR="00567DED" w:rsidRPr="003B3F32">
              <w:rPr>
                <w:spacing w:val="-2"/>
                <w:sz w:val="24"/>
                <w:szCs w:val="24"/>
              </w:rPr>
              <w:t xml:space="preserve"> </w:t>
            </w:r>
            <w:r w:rsidR="00567DED" w:rsidRPr="003B3F32">
              <w:rPr>
                <w:sz w:val="24"/>
                <w:szCs w:val="24"/>
              </w:rPr>
              <w:t>евро</w:t>
            </w:r>
            <w:r w:rsidR="00567DED" w:rsidRPr="003B3F32">
              <w:rPr>
                <w:spacing w:val="1"/>
                <w:sz w:val="24"/>
                <w:szCs w:val="24"/>
              </w:rPr>
              <w:t xml:space="preserve"> </w:t>
            </w:r>
            <w:r w:rsidR="00567DED" w:rsidRPr="003B3F32">
              <w:rPr>
                <w:sz w:val="24"/>
                <w:szCs w:val="24"/>
              </w:rPr>
              <w:t>/</w:t>
            </w:r>
          </w:p>
          <w:p w14:paraId="7C3E106F" w14:textId="2B626AC3" w:rsidR="00567DED" w:rsidRPr="003B3F32" w:rsidRDefault="003B3F32" w:rsidP="007C1228">
            <w:pPr>
              <w:pStyle w:val="TableParagraph"/>
              <w:spacing w:before="22"/>
              <w:ind w:left="309"/>
              <w:jc w:val="center"/>
              <w:rPr>
                <w:sz w:val="24"/>
                <w:szCs w:val="24"/>
              </w:rPr>
            </w:pPr>
            <w:r w:rsidRPr="003B3F32">
              <w:rPr>
                <w:sz w:val="24"/>
                <w:szCs w:val="24"/>
              </w:rPr>
              <w:t>3949</w:t>
            </w:r>
            <w:r w:rsidR="00567DED" w:rsidRPr="003B3F32">
              <w:rPr>
                <w:spacing w:val="-1"/>
                <w:sz w:val="24"/>
                <w:szCs w:val="24"/>
              </w:rPr>
              <w:t xml:space="preserve"> </w:t>
            </w:r>
            <w:r w:rsidR="00567DED" w:rsidRPr="003B3F32">
              <w:rPr>
                <w:sz w:val="24"/>
                <w:szCs w:val="24"/>
              </w:rPr>
              <w:t>лева</w:t>
            </w:r>
          </w:p>
        </w:tc>
        <w:tc>
          <w:tcPr>
            <w:tcW w:w="1701" w:type="dxa"/>
            <w:tcBorders>
              <w:right w:val="single" w:sz="6" w:space="0" w:color="000000"/>
            </w:tcBorders>
            <w:shd w:val="clear" w:color="auto" w:fill="auto"/>
            <w:vAlign w:val="center"/>
          </w:tcPr>
          <w:p w14:paraId="74095B25" w14:textId="3F608ECB" w:rsidR="00567DED" w:rsidRPr="003B3F32" w:rsidRDefault="00567DED" w:rsidP="007C1228">
            <w:pPr>
              <w:pStyle w:val="TableParagraph"/>
              <w:spacing w:before="1"/>
              <w:jc w:val="center"/>
              <w:rPr>
                <w:b/>
                <w:sz w:val="24"/>
                <w:szCs w:val="24"/>
              </w:rPr>
            </w:pPr>
            <w:r w:rsidRPr="003B3F32">
              <w:rPr>
                <w:sz w:val="24"/>
                <w:szCs w:val="24"/>
              </w:rPr>
              <w:t>N/A</w:t>
            </w:r>
          </w:p>
        </w:tc>
        <w:tc>
          <w:tcPr>
            <w:tcW w:w="1701" w:type="dxa"/>
            <w:tcBorders>
              <w:left w:val="single" w:sz="6" w:space="0" w:color="000000"/>
            </w:tcBorders>
            <w:shd w:val="clear" w:color="auto" w:fill="auto"/>
            <w:vAlign w:val="center"/>
          </w:tcPr>
          <w:p w14:paraId="25FA9F24" w14:textId="77777777" w:rsidR="00567DED" w:rsidRPr="001072B2" w:rsidRDefault="00567DED" w:rsidP="007C1228">
            <w:pPr>
              <w:pStyle w:val="TableParagraph"/>
              <w:spacing w:before="17"/>
              <w:ind w:left="467"/>
              <w:jc w:val="center"/>
              <w:rPr>
                <w:sz w:val="24"/>
                <w:szCs w:val="24"/>
              </w:rPr>
            </w:pPr>
            <w:r w:rsidRPr="003B3F32">
              <w:rPr>
                <w:sz w:val="24"/>
                <w:szCs w:val="24"/>
              </w:rPr>
              <w:t>N/A</w:t>
            </w:r>
          </w:p>
        </w:tc>
      </w:tr>
      <w:tr w:rsidR="0083729D" w:rsidRPr="0083729D" w14:paraId="2C8616AB" w14:textId="77777777" w:rsidTr="007C1228">
        <w:trPr>
          <w:trHeight w:val="756"/>
        </w:trPr>
        <w:tc>
          <w:tcPr>
            <w:tcW w:w="2411" w:type="dxa"/>
          </w:tcPr>
          <w:p w14:paraId="44747237" w14:textId="4B580A0E" w:rsidR="0083729D" w:rsidRPr="007C1228" w:rsidRDefault="0083729D" w:rsidP="007C1228">
            <w:pPr>
              <w:pStyle w:val="TableParagraph"/>
              <w:spacing w:before="50"/>
              <w:rPr>
                <w:sz w:val="24"/>
                <w:lang w:val="en-PH"/>
              </w:rPr>
            </w:pPr>
            <w:r w:rsidRPr="007C1228">
              <w:rPr>
                <w:sz w:val="24"/>
                <w:lang w:val="en-PH"/>
              </w:rPr>
              <w:t>Diamonds Mapenzi Beach 4*/Superior room</w:t>
            </w:r>
          </w:p>
        </w:tc>
        <w:tc>
          <w:tcPr>
            <w:tcW w:w="1843" w:type="dxa"/>
          </w:tcPr>
          <w:p w14:paraId="424E8005" w14:textId="0B868B1D" w:rsidR="0083729D" w:rsidRPr="007C1228" w:rsidRDefault="0083729D" w:rsidP="007C1228">
            <w:pPr>
              <w:pStyle w:val="TableParagraph"/>
              <w:spacing w:before="50" w:line="259" w:lineRule="auto"/>
              <w:ind w:left="289" w:right="264"/>
              <w:jc w:val="center"/>
              <w:rPr>
                <w:sz w:val="24"/>
              </w:rPr>
            </w:pPr>
            <w:r w:rsidRPr="007C1228">
              <w:rPr>
                <w:sz w:val="24"/>
              </w:rPr>
              <w:t>All</w:t>
            </w:r>
            <w:r w:rsidRPr="007C1228">
              <w:rPr>
                <w:spacing w:val="1"/>
                <w:sz w:val="24"/>
              </w:rPr>
              <w:t xml:space="preserve"> </w:t>
            </w:r>
            <w:r w:rsidRPr="007C1228">
              <w:rPr>
                <w:sz w:val="24"/>
              </w:rPr>
              <w:t>inclusive</w:t>
            </w:r>
          </w:p>
        </w:tc>
        <w:tc>
          <w:tcPr>
            <w:tcW w:w="1701" w:type="dxa"/>
            <w:vAlign w:val="center"/>
          </w:tcPr>
          <w:p w14:paraId="58922A10" w14:textId="6EF19957" w:rsidR="0083729D" w:rsidRPr="007C1228" w:rsidRDefault="0083729D" w:rsidP="007C1228">
            <w:pPr>
              <w:pStyle w:val="TableParagraph"/>
              <w:spacing w:before="189"/>
              <w:ind w:left="0"/>
              <w:jc w:val="center"/>
              <w:rPr>
                <w:sz w:val="24"/>
                <w:szCs w:val="24"/>
              </w:rPr>
            </w:pPr>
            <w:r w:rsidRPr="007C1228">
              <w:rPr>
                <w:sz w:val="24"/>
              </w:rPr>
              <w:t>2654</w:t>
            </w:r>
            <w:r w:rsidRPr="007C1228">
              <w:rPr>
                <w:sz w:val="24"/>
                <w:lang w:val="en-PH"/>
              </w:rPr>
              <w:t xml:space="preserve"> </w:t>
            </w:r>
            <w:r w:rsidRPr="007C1228">
              <w:rPr>
                <w:sz w:val="24"/>
              </w:rPr>
              <w:t>евро/ 5190</w:t>
            </w:r>
            <w:r w:rsidRPr="007C1228">
              <w:rPr>
                <w:spacing w:val="-3"/>
                <w:sz w:val="24"/>
              </w:rPr>
              <w:t xml:space="preserve"> </w:t>
            </w:r>
            <w:r w:rsidRPr="007C1228">
              <w:rPr>
                <w:sz w:val="24"/>
              </w:rPr>
              <w:t>лева</w:t>
            </w:r>
          </w:p>
        </w:tc>
        <w:tc>
          <w:tcPr>
            <w:tcW w:w="1701" w:type="dxa"/>
            <w:vAlign w:val="center"/>
          </w:tcPr>
          <w:p w14:paraId="7A649761" w14:textId="2FCF25CC" w:rsidR="0083729D" w:rsidRPr="007C1228" w:rsidRDefault="0083729D" w:rsidP="007C1228">
            <w:pPr>
              <w:pStyle w:val="TableParagraph"/>
              <w:spacing w:before="189"/>
              <w:ind w:left="0"/>
              <w:jc w:val="center"/>
              <w:rPr>
                <w:sz w:val="24"/>
                <w:szCs w:val="24"/>
              </w:rPr>
            </w:pPr>
            <w:r w:rsidRPr="007C1228">
              <w:rPr>
                <w:sz w:val="24"/>
              </w:rPr>
              <w:t>3420</w:t>
            </w:r>
            <w:r w:rsidRPr="007C1228">
              <w:rPr>
                <w:sz w:val="24"/>
                <w:lang w:val="en-PH"/>
              </w:rPr>
              <w:t xml:space="preserve"> </w:t>
            </w:r>
            <w:r w:rsidRPr="007C1228">
              <w:rPr>
                <w:sz w:val="24"/>
              </w:rPr>
              <w:t>евро</w:t>
            </w:r>
            <w:r w:rsidRPr="007C1228">
              <w:rPr>
                <w:spacing w:val="-4"/>
                <w:sz w:val="24"/>
              </w:rPr>
              <w:t xml:space="preserve"> </w:t>
            </w:r>
            <w:r w:rsidRPr="007C1228">
              <w:rPr>
                <w:sz w:val="24"/>
              </w:rPr>
              <w:t>/ 6689</w:t>
            </w:r>
            <w:r w:rsidRPr="007C1228">
              <w:rPr>
                <w:spacing w:val="-2"/>
                <w:sz w:val="24"/>
              </w:rPr>
              <w:t xml:space="preserve"> </w:t>
            </w:r>
            <w:r w:rsidRPr="007C1228">
              <w:rPr>
                <w:sz w:val="24"/>
              </w:rPr>
              <w:t>лева</w:t>
            </w:r>
          </w:p>
        </w:tc>
        <w:tc>
          <w:tcPr>
            <w:tcW w:w="1701" w:type="dxa"/>
            <w:tcBorders>
              <w:right w:val="single" w:sz="6" w:space="0" w:color="000000"/>
            </w:tcBorders>
            <w:vAlign w:val="center"/>
          </w:tcPr>
          <w:p w14:paraId="5F7141AA" w14:textId="671AC8D8" w:rsidR="0083729D" w:rsidRPr="007C1228" w:rsidRDefault="0083729D" w:rsidP="007C1228">
            <w:pPr>
              <w:pStyle w:val="TableParagraph"/>
              <w:ind w:left="0"/>
              <w:jc w:val="center"/>
              <w:rPr>
                <w:sz w:val="24"/>
              </w:rPr>
            </w:pPr>
            <w:r w:rsidRPr="007C1228">
              <w:rPr>
                <w:sz w:val="24"/>
              </w:rPr>
              <w:t>1887</w:t>
            </w:r>
            <w:r w:rsidRPr="007C1228">
              <w:rPr>
                <w:spacing w:val="1"/>
                <w:sz w:val="24"/>
              </w:rPr>
              <w:t xml:space="preserve"> </w:t>
            </w:r>
            <w:r w:rsidRPr="007C1228">
              <w:rPr>
                <w:sz w:val="24"/>
              </w:rPr>
              <w:t>евро</w:t>
            </w:r>
            <w:r w:rsidRPr="007C1228">
              <w:rPr>
                <w:spacing w:val="-4"/>
                <w:sz w:val="24"/>
              </w:rPr>
              <w:t xml:space="preserve"> </w:t>
            </w:r>
            <w:r w:rsidRPr="007C1228">
              <w:rPr>
                <w:sz w:val="24"/>
              </w:rPr>
              <w:t>/</w:t>
            </w:r>
          </w:p>
          <w:p w14:paraId="00104FD7" w14:textId="2012EFA7" w:rsidR="0083729D" w:rsidRPr="007C1228" w:rsidRDefault="0083729D" w:rsidP="007C1228">
            <w:pPr>
              <w:pStyle w:val="TableParagraph"/>
              <w:ind w:left="0"/>
              <w:jc w:val="center"/>
              <w:rPr>
                <w:sz w:val="24"/>
                <w:szCs w:val="24"/>
                <w:lang w:val="en-PH"/>
              </w:rPr>
            </w:pPr>
            <w:r w:rsidRPr="007C1228">
              <w:rPr>
                <w:sz w:val="24"/>
              </w:rPr>
              <w:t>3690</w:t>
            </w:r>
            <w:r w:rsidRPr="007C1228">
              <w:rPr>
                <w:spacing w:val="-1"/>
                <w:sz w:val="24"/>
              </w:rPr>
              <w:t xml:space="preserve"> </w:t>
            </w:r>
            <w:r w:rsidRPr="007C1228">
              <w:rPr>
                <w:sz w:val="24"/>
              </w:rPr>
              <w:t>лева</w:t>
            </w:r>
          </w:p>
        </w:tc>
        <w:tc>
          <w:tcPr>
            <w:tcW w:w="1701" w:type="dxa"/>
            <w:tcBorders>
              <w:left w:val="single" w:sz="6" w:space="0" w:color="000000"/>
            </w:tcBorders>
            <w:vAlign w:val="center"/>
          </w:tcPr>
          <w:p w14:paraId="3813A3AC" w14:textId="77777777" w:rsidR="0083729D" w:rsidRPr="007C1228" w:rsidRDefault="0083729D" w:rsidP="007C1228">
            <w:pPr>
              <w:pStyle w:val="TableParagraph"/>
              <w:ind w:left="0"/>
              <w:jc w:val="center"/>
              <w:rPr>
                <w:sz w:val="24"/>
              </w:rPr>
            </w:pPr>
            <w:r w:rsidRPr="007C1228">
              <w:rPr>
                <w:sz w:val="24"/>
                <w:lang w:val="en-PH"/>
              </w:rPr>
              <w:t>950</w:t>
            </w:r>
            <w:r w:rsidRPr="007C1228">
              <w:rPr>
                <w:spacing w:val="-3"/>
                <w:sz w:val="24"/>
              </w:rPr>
              <w:t xml:space="preserve"> </w:t>
            </w:r>
            <w:r w:rsidRPr="007C1228">
              <w:rPr>
                <w:sz w:val="24"/>
              </w:rPr>
              <w:t>евро</w:t>
            </w:r>
            <w:r w:rsidRPr="007C1228">
              <w:rPr>
                <w:spacing w:val="2"/>
                <w:sz w:val="24"/>
              </w:rPr>
              <w:t xml:space="preserve"> </w:t>
            </w:r>
            <w:r w:rsidRPr="007C1228">
              <w:rPr>
                <w:sz w:val="24"/>
              </w:rPr>
              <w:t>/</w:t>
            </w:r>
          </w:p>
          <w:p w14:paraId="0CD3984A" w14:textId="647ACF28" w:rsidR="0083729D" w:rsidRPr="007C1228" w:rsidRDefault="0083729D" w:rsidP="007C1228">
            <w:pPr>
              <w:pStyle w:val="TableParagraph"/>
              <w:ind w:left="0"/>
              <w:jc w:val="center"/>
              <w:rPr>
                <w:sz w:val="24"/>
                <w:szCs w:val="24"/>
                <w:lang w:val="en-PH"/>
              </w:rPr>
            </w:pPr>
            <w:r w:rsidRPr="007C1228">
              <w:rPr>
                <w:sz w:val="24"/>
                <w:lang w:val="en-PH"/>
              </w:rPr>
              <w:t>1858</w:t>
            </w:r>
            <w:r w:rsidRPr="007C1228">
              <w:rPr>
                <w:spacing w:val="-2"/>
                <w:sz w:val="24"/>
              </w:rPr>
              <w:t xml:space="preserve"> </w:t>
            </w:r>
            <w:r w:rsidRPr="007C1228">
              <w:rPr>
                <w:sz w:val="24"/>
              </w:rPr>
              <w:t>лева</w:t>
            </w:r>
          </w:p>
        </w:tc>
      </w:tr>
      <w:tr w:rsidR="0083729D" w:rsidRPr="00C676D6" w14:paraId="585A6A40" w14:textId="77777777" w:rsidTr="007C1228">
        <w:trPr>
          <w:trHeight w:val="756"/>
        </w:trPr>
        <w:tc>
          <w:tcPr>
            <w:tcW w:w="2411" w:type="dxa"/>
          </w:tcPr>
          <w:p w14:paraId="1E627ABD" w14:textId="77777777" w:rsidR="0083729D" w:rsidRPr="007C1228" w:rsidRDefault="0083729D" w:rsidP="007C1228">
            <w:pPr>
              <w:pStyle w:val="TableParagraph"/>
              <w:spacing w:before="50"/>
              <w:rPr>
                <w:sz w:val="24"/>
                <w:lang w:val="en-PH"/>
              </w:rPr>
            </w:pPr>
            <w:r w:rsidRPr="007C1228">
              <w:rPr>
                <w:sz w:val="24"/>
                <w:lang w:val="en-PH"/>
              </w:rPr>
              <w:t>Sandies Boabab Beach 4*/</w:t>
            </w:r>
            <w:r w:rsidRPr="007C1228">
              <w:rPr>
                <w:sz w:val="24"/>
              </w:rPr>
              <w:t xml:space="preserve"> Garden</w:t>
            </w:r>
            <w:r w:rsidRPr="007C1228">
              <w:rPr>
                <w:spacing w:val="-1"/>
                <w:sz w:val="24"/>
              </w:rPr>
              <w:t xml:space="preserve"> </w:t>
            </w:r>
            <w:r w:rsidRPr="007C1228">
              <w:rPr>
                <w:sz w:val="24"/>
              </w:rPr>
              <w:t>Room</w:t>
            </w:r>
          </w:p>
        </w:tc>
        <w:tc>
          <w:tcPr>
            <w:tcW w:w="1843" w:type="dxa"/>
          </w:tcPr>
          <w:p w14:paraId="430B5EE1" w14:textId="77777777" w:rsidR="0083729D" w:rsidRPr="007C1228" w:rsidRDefault="0083729D" w:rsidP="007C1228">
            <w:pPr>
              <w:pStyle w:val="TableParagraph"/>
              <w:spacing w:before="50" w:line="259" w:lineRule="auto"/>
              <w:ind w:left="289" w:right="264"/>
              <w:jc w:val="center"/>
              <w:rPr>
                <w:sz w:val="24"/>
              </w:rPr>
            </w:pPr>
            <w:r w:rsidRPr="007C1228">
              <w:rPr>
                <w:sz w:val="24"/>
              </w:rPr>
              <w:t>All</w:t>
            </w:r>
            <w:r w:rsidRPr="007C1228">
              <w:rPr>
                <w:spacing w:val="1"/>
                <w:sz w:val="24"/>
              </w:rPr>
              <w:t xml:space="preserve"> </w:t>
            </w:r>
            <w:r w:rsidRPr="007C1228">
              <w:rPr>
                <w:sz w:val="24"/>
              </w:rPr>
              <w:t>inclusive</w:t>
            </w:r>
          </w:p>
        </w:tc>
        <w:tc>
          <w:tcPr>
            <w:tcW w:w="1701" w:type="dxa"/>
            <w:vAlign w:val="center"/>
          </w:tcPr>
          <w:p w14:paraId="2643BCC0" w14:textId="3A9C92DD" w:rsidR="0083729D" w:rsidRPr="007C1228" w:rsidRDefault="0083729D" w:rsidP="007C1228">
            <w:pPr>
              <w:pStyle w:val="TableParagraph"/>
              <w:spacing w:before="189"/>
              <w:ind w:left="0"/>
              <w:jc w:val="center"/>
              <w:rPr>
                <w:sz w:val="24"/>
                <w:szCs w:val="24"/>
              </w:rPr>
            </w:pPr>
            <w:r w:rsidRPr="007C1228">
              <w:rPr>
                <w:sz w:val="24"/>
                <w:szCs w:val="24"/>
              </w:rPr>
              <w:t>2684</w:t>
            </w:r>
            <w:r w:rsidRPr="007C1228">
              <w:rPr>
                <w:spacing w:val="2"/>
                <w:sz w:val="24"/>
                <w:szCs w:val="24"/>
              </w:rPr>
              <w:t xml:space="preserve"> </w:t>
            </w:r>
            <w:r w:rsidRPr="007C1228">
              <w:rPr>
                <w:sz w:val="24"/>
                <w:szCs w:val="24"/>
              </w:rPr>
              <w:t>евро</w:t>
            </w:r>
            <w:r w:rsidRPr="007C1228">
              <w:rPr>
                <w:spacing w:val="-4"/>
                <w:sz w:val="24"/>
                <w:szCs w:val="24"/>
              </w:rPr>
              <w:t xml:space="preserve"> </w:t>
            </w:r>
            <w:r w:rsidRPr="007C1228">
              <w:rPr>
                <w:sz w:val="24"/>
                <w:szCs w:val="24"/>
              </w:rPr>
              <w:t>/ 5249</w:t>
            </w:r>
            <w:r w:rsidRPr="007C1228">
              <w:rPr>
                <w:spacing w:val="-3"/>
                <w:sz w:val="24"/>
                <w:szCs w:val="24"/>
              </w:rPr>
              <w:t xml:space="preserve"> </w:t>
            </w:r>
            <w:r w:rsidRPr="007C1228">
              <w:rPr>
                <w:sz w:val="24"/>
                <w:szCs w:val="24"/>
              </w:rPr>
              <w:t>лева</w:t>
            </w:r>
          </w:p>
        </w:tc>
        <w:tc>
          <w:tcPr>
            <w:tcW w:w="1701" w:type="dxa"/>
            <w:vAlign w:val="center"/>
          </w:tcPr>
          <w:p w14:paraId="0FACD184" w14:textId="061AF489" w:rsidR="0083729D" w:rsidRPr="007C1228" w:rsidRDefault="0083729D" w:rsidP="007C1228">
            <w:pPr>
              <w:pStyle w:val="TableParagraph"/>
              <w:spacing w:before="189"/>
              <w:ind w:left="0"/>
              <w:jc w:val="center"/>
              <w:rPr>
                <w:sz w:val="24"/>
                <w:szCs w:val="24"/>
              </w:rPr>
            </w:pPr>
            <w:r w:rsidRPr="007C1228">
              <w:rPr>
                <w:sz w:val="24"/>
                <w:szCs w:val="24"/>
              </w:rPr>
              <w:t>3465</w:t>
            </w:r>
            <w:r w:rsidRPr="007C1228">
              <w:rPr>
                <w:sz w:val="24"/>
                <w:szCs w:val="24"/>
                <w:lang w:val="en-PH"/>
              </w:rPr>
              <w:t xml:space="preserve"> </w:t>
            </w:r>
            <w:r w:rsidRPr="007C1228">
              <w:rPr>
                <w:sz w:val="24"/>
                <w:szCs w:val="24"/>
              </w:rPr>
              <w:t>евро</w:t>
            </w:r>
            <w:r w:rsidRPr="007C1228">
              <w:rPr>
                <w:spacing w:val="-4"/>
                <w:sz w:val="24"/>
                <w:szCs w:val="24"/>
              </w:rPr>
              <w:t xml:space="preserve"> </w:t>
            </w:r>
            <w:r w:rsidRPr="007C1228">
              <w:rPr>
                <w:sz w:val="24"/>
                <w:szCs w:val="24"/>
              </w:rPr>
              <w:t>/ 6778</w:t>
            </w:r>
            <w:r w:rsidRPr="007C1228">
              <w:rPr>
                <w:spacing w:val="-2"/>
                <w:sz w:val="24"/>
                <w:szCs w:val="24"/>
              </w:rPr>
              <w:t xml:space="preserve"> </w:t>
            </w:r>
            <w:r w:rsidRPr="007C1228">
              <w:rPr>
                <w:sz w:val="24"/>
                <w:szCs w:val="24"/>
              </w:rPr>
              <w:t>лева</w:t>
            </w:r>
          </w:p>
        </w:tc>
        <w:tc>
          <w:tcPr>
            <w:tcW w:w="1701" w:type="dxa"/>
            <w:tcBorders>
              <w:right w:val="single" w:sz="6" w:space="0" w:color="000000"/>
            </w:tcBorders>
            <w:vAlign w:val="center"/>
          </w:tcPr>
          <w:p w14:paraId="1F790F7C" w14:textId="61345D78" w:rsidR="0083729D" w:rsidRPr="007C1228" w:rsidRDefault="0083729D" w:rsidP="007C1228">
            <w:pPr>
              <w:pStyle w:val="TableParagraph"/>
              <w:ind w:left="0"/>
              <w:jc w:val="center"/>
              <w:rPr>
                <w:sz w:val="24"/>
                <w:szCs w:val="24"/>
              </w:rPr>
            </w:pPr>
            <w:r w:rsidRPr="007C1228">
              <w:rPr>
                <w:sz w:val="24"/>
                <w:szCs w:val="24"/>
                <w:lang w:val="en-PH"/>
              </w:rPr>
              <w:t>1</w:t>
            </w:r>
            <w:r w:rsidRPr="007C1228">
              <w:rPr>
                <w:sz w:val="24"/>
                <w:szCs w:val="24"/>
              </w:rPr>
              <w:t>900 евро</w:t>
            </w:r>
            <w:r w:rsidRPr="007C1228">
              <w:rPr>
                <w:spacing w:val="-4"/>
                <w:sz w:val="24"/>
                <w:szCs w:val="24"/>
              </w:rPr>
              <w:t xml:space="preserve"> </w:t>
            </w:r>
            <w:r w:rsidRPr="007C1228">
              <w:rPr>
                <w:sz w:val="24"/>
                <w:szCs w:val="24"/>
              </w:rPr>
              <w:t>/</w:t>
            </w:r>
            <w:r w:rsidRPr="007C1228">
              <w:rPr>
                <w:sz w:val="24"/>
                <w:szCs w:val="24"/>
                <w:lang w:val="en-PH"/>
              </w:rPr>
              <w:t xml:space="preserve"> </w:t>
            </w:r>
            <w:r w:rsidRPr="007C1228">
              <w:rPr>
                <w:sz w:val="24"/>
                <w:szCs w:val="24"/>
              </w:rPr>
              <w:t>3716 лева</w:t>
            </w:r>
          </w:p>
        </w:tc>
        <w:tc>
          <w:tcPr>
            <w:tcW w:w="1701" w:type="dxa"/>
            <w:tcBorders>
              <w:left w:val="single" w:sz="6" w:space="0" w:color="000000"/>
            </w:tcBorders>
            <w:vAlign w:val="center"/>
          </w:tcPr>
          <w:p w14:paraId="0253C711" w14:textId="77777777" w:rsidR="0083729D" w:rsidRPr="007C1228" w:rsidRDefault="0083729D" w:rsidP="007C1228">
            <w:pPr>
              <w:pStyle w:val="TableParagraph"/>
              <w:ind w:left="0"/>
              <w:jc w:val="center"/>
              <w:rPr>
                <w:sz w:val="24"/>
                <w:szCs w:val="24"/>
              </w:rPr>
            </w:pPr>
            <w:r w:rsidRPr="007C1228">
              <w:rPr>
                <w:sz w:val="24"/>
                <w:szCs w:val="24"/>
                <w:lang w:val="en-PH"/>
              </w:rPr>
              <w:t>950</w:t>
            </w:r>
            <w:r w:rsidRPr="007C1228">
              <w:rPr>
                <w:spacing w:val="-3"/>
                <w:sz w:val="24"/>
                <w:szCs w:val="24"/>
              </w:rPr>
              <w:t xml:space="preserve"> </w:t>
            </w:r>
            <w:r w:rsidRPr="007C1228">
              <w:rPr>
                <w:sz w:val="24"/>
                <w:szCs w:val="24"/>
              </w:rPr>
              <w:t>евро</w:t>
            </w:r>
            <w:r w:rsidRPr="007C1228">
              <w:rPr>
                <w:spacing w:val="2"/>
                <w:sz w:val="24"/>
                <w:szCs w:val="24"/>
              </w:rPr>
              <w:t xml:space="preserve"> </w:t>
            </w:r>
            <w:r w:rsidRPr="007C1228">
              <w:rPr>
                <w:sz w:val="24"/>
                <w:szCs w:val="24"/>
              </w:rPr>
              <w:t>/</w:t>
            </w:r>
          </w:p>
          <w:p w14:paraId="6308816F" w14:textId="77777777" w:rsidR="0083729D" w:rsidRPr="007C1228" w:rsidRDefault="0083729D" w:rsidP="007C1228">
            <w:pPr>
              <w:pStyle w:val="TableParagraph"/>
              <w:ind w:left="200" w:right="196"/>
              <w:jc w:val="center"/>
              <w:rPr>
                <w:sz w:val="24"/>
                <w:szCs w:val="24"/>
              </w:rPr>
            </w:pPr>
            <w:r w:rsidRPr="007C1228">
              <w:rPr>
                <w:sz w:val="24"/>
                <w:szCs w:val="24"/>
                <w:lang w:val="en-PH"/>
              </w:rPr>
              <w:t>1858</w:t>
            </w:r>
            <w:r w:rsidRPr="007C1228">
              <w:rPr>
                <w:spacing w:val="-2"/>
                <w:sz w:val="24"/>
                <w:szCs w:val="24"/>
              </w:rPr>
              <w:t xml:space="preserve"> </w:t>
            </w:r>
            <w:r w:rsidRPr="007C1228">
              <w:rPr>
                <w:sz w:val="24"/>
                <w:szCs w:val="24"/>
              </w:rPr>
              <w:t>лева</w:t>
            </w:r>
          </w:p>
        </w:tc>
      </w:tr>
      <w:tr w:rsidR="0083729D" w:rsidRPr="00C676D6" w14:paraId="11C20AA5" w14:textId="77777777" w:rsidTr="007C1228">
        <w:trPr>
          <w:trHeight w:val="986"/>
        </w:trPr>
        <w:tc>
          <w:tcPr>
            <w:tcW w:w="2411" w:type="dxa"/>
            <w:shd w:val="clear" w:color="auto" w:fill="auto"/>
          </w:tcPr>
          <w:p w14:paraId="1FAAEB73" w14:textId="77777777" w:rsidR="0083729D" w:rsidRPr="003B3F32" w:rsidRDefault="0083729D" w:rsidP="007C1228">
            <w:pPr>
              <w:pStyle w:val="TableParagraph"/>
              <w:spacing w:before="50"/>
              <w:rPr>
                <w:sz w:val="24"/>
              </w:rPr>
            </w:pPr>
            <w:r w:rsidRPr="003B3F32">
              <w:rPr>
                <w:sz w:val="24"/>
              </w:rPr>
              <w:t>RIU</w:t>
            </w:r>
            <w:r w:rsidRPr="003B3F32">
              <w:rPr>
                <w:spacing w:val="-1"/>
                <w:sz w:val="24"/>
              </w:rPr>
              <w:t xml:space="preserve"> </w:t>
            </w:r>
            <w:r w:rsidRPr="003B3F32">
              <w:rPr>
                <w:sz w:val="24"/>
              </w:rPr>
              <w:t>Palace</w:t>
            </w:r>
          </w:p>
          <w:p w14:paraId="7B175837" w14:textId="77777777" w:rsidR="0083729D" w:rsidRPr="003B3F32" w:rsidRDefault="0083729D" w:rsidP="007C1228">
            <w:pPr>
              <w:pStyle w:val="TableParagraph"/>
              <w:spacing w:before="5" w:line="290" w:lineRule="atLeast"/>
              <w:ind w:right="347"/>
              <w:rPr>
                <w:spacing w:val="1"/>
                <w:sz w:val="24"/>
              </w:rPr>
            </w:pPr>
            <w:r w:rsidRPr="003B3F32">
              <w:rPr>
                <w:sz w:val="24"/>
              </w:rPr>
              <w:t>Zanzibar 5*</w:t>
            </w:r>
            <w:r w:rsidRPr="003B3F32">
              <w:rPr>
                <w:spacing w:val="1"/>
                <w:sz w:val="24"/>
              </w:rPr>
              <w:t xml:space="preserve">/ </w:t>
            </w:r>
          </w:p>
          <w:p w14:paraId="49A03416" w14:textId="77777777" w:rsidR="0083729D" w:rsidRPr="003B3F32" w:rsidRDefault="0083729D" w:rsidP="007C1228">
            <w:pPr>
              <w:pStyle w:val="TableParagraph"/>
              <w:spacing w:before="5" w:line="290" w:lineRule="atLeast"/>
              <w:ind w:right="347"/>
              <w:rPr>
                <w:sz w:val="24"/>
              </w:rPr>
            </w:pPr>
            <w:r w:rsidRPr="003B3F32">
              <w:rPr>
                <w:spacing w:val="1"/>
                <w:sz w:val="24"/>
              </w:rPr>
              <w:t>Suite Cortyards</w:t>
            </w:r>
          </w:p>
        </w:tc>
        <w:tc>
          <w:tcPr>
            <w:tcW w:w="1843" w:type="dxa"/>
            <w:shd w:val="clear" w:color="auto" w:fill="auto"/>
          </w:tcPr>
          <w:p w14:paraId="21FAFE72" w14:textId="77777777" w:rsidR="0083729D" w:rsidRPr="003B3F32" w:rsidRDefault="0083729D" w:rsidP="007C1228">
            <w:pPr>
              <w:pStyle w:val="TableParagraph"/>
              <w:spacing w:before="50" w:line="259" w:lineRule="auto"/>
              <w:ind w:left="289" w:right="264"/>
              <w:jc w:val="center"/>
              <w:rPr>
                <w:sz w:val="24"/>
              </w:rPr>
            </w:pPr>
            <w:r w:rsidRPr="003B3F32">
              <w:rPr>
                <w:sz w:val="24"/>
              </w:rPr>
              <w:t>All</w:t>
            </w:r>
            <w:r w:rsidRPr="003B3F32">
              <w:rPr>
                <w:spacing w:val="1"/>
                <w:sz w:val="24"/>
              </w:rPr>
              <w:t xml:space="preserve"> </w:t>
            </w:r>
            <w:r w:rsidRPr="003B3F32">
              <w:rPr>
                <w:sz w:val="24"/>
              </w:rPr>
              <w:t>inclusive</w:t>
            </w:r>
          </w:p>
        </w:tc>
        <w:tc>
          <w:tcPr>
            <w:tcW w:w="1701" w:type="dxa"/>
            <w:shd w:val="clear" w:color="auto" w:fill="auto"/>
            <w:vAlign w:val="center"/>
          </w:tcPr>
          <w:p w14:paraId="350015B6" w14:textId="601AE60D" w:rsidR="0083729D" w:rsidRPr="003B3F32" w:rsidRDefault="00424CA6" w:rsidP="007C1228">
            <w:pPr>
              <w:pStyle w:val="TableParagraph"/>
              <w:spacing w:before="195"/>
              <w:ind w:left="249"/>
              <w:jc w:val="center"/>
              <w:rPr>
                <w:sz w:val="24"/>
                <w:szCs w:val="24"/>
              </w:rPr>
            </w:pPr>
            <w:r w:rsidRPr="003B3F32">
              <w:rPr>
                <w:sz w:val="24"/>
                <w:szCs w:val="24"/>
              </w:rPr>
              <w:t>2604</w:t>
            </w:r>
            <w:r w:rsidR="0083729D" w:rsidRPr="003B3F32">
              <w:rPr>
                <w:sz w:val="24"/>
                <w:szCs w:val="24"/>
              </w:rPr>
              <w:t xml:space="preserve"> евро /</w:t>
            </w:r>
          </w:p>
          <w:p w14:paraId="5F4DA6BB" w14:textId="468EC2AA" w:rsidR="0083729D" w:rsidRPr="003B3F32" w:rsidRDefault="003B3F32" w:rsidP="007C1228">
            <w:pPr>
              <w:pStyle w:val="TableParagraph"/>
              <w:spacing w:before="23"/>
              <w:ind w:left="309"/>
              <w:jc w:val="center"/>
              <w:rPr>
                <w:sz w:val="24"/>
                <w:szCs w:val="24"/>
              </w:rPr>
            </w:pPr>
            <w:r w:rsidRPr="003B3F32">
              <w:rPr>
                <w:sz w:val="24"/>
                <w:szCs w:val="24"/>
              </w:rPr>
              <w:t>5094</w:t>
            </w:r>
            <w:r w:rsidR="0083729D" w:rsidRPr="003B3F32">
              <w:rPr>
                <w:spacing w:val="-3"/>
                <w:sz w:val="24"/>
                <w:szCs w:val="24"/>
              </w:rPr>
              <w:t xml:space="preserve"> </w:t>
            </w:r>
            <w:r w:rsidR="0083729D" w:rsidRPr="003B3F32">
              <w:rPr>
                <w:sz w:val="24"/>
                <w:szCs w:val="24"/>
              </w:rPr>
              <w:t>лева</w:t>
            </w:r>
          </w:p>
        </w:tc>
        <w:tc>
          <w:tcPr>
            <w:tcW w:w="1701" w:type="dxa"/>
            <w:shd w:val="clear" w:color="auto" w:fill="auto"/>
            <w:vAlign w:val="center"/>
          </w:tcPr>
          <w:p w14:paraId="410235F1" w14:textId="6E2D8295" w:rsidR="0083729D" w:rsidRPr="003B3F32" w:rsidRDefault="00424CA6" w:rsidP="007C1228">
            <w:pPr>
              <w:pStyle w:val="TableParagraph"/>
              <w:spacing w:before="195"/>
              <w:ind w:left="214"/>
              <w:jc w:val="center"/>
              <w:rPr>
                <w:sz w:val="24"/>
                <w:szCs w:val="24"/>
              </w:rPr>
            </w:pPr>
            <w:r w:rsidRPr="003B3F32">
              <w:rPr>
                <w:sz w:val="24"/>
                <w:szCs w:val="24"/>
              </w:rPr>
              <w:t>3770</w:t>
            </w:r>
            <w:r w:rsidR="0083729D" w:rsidRPr="003B3F32">
              <w:rPr>
                <w:spacing w:val="-2"/>
                <w:sz w:val="24"/>
                <w:szCs w:val="24"/>
              </w:rPr>
              <w:t xml:space="preserve"> </w:t>
            </w:r>
            <w:r w:rsidR="0083729D" w:rsidRPr="003B3F32">
              <w:rPr>
                <w:sz w:val="24"/>
                <w:szCs w:val="24"/>
              </w:rPr>
              <w:t>евро</w:t>
            </w:r>
            <w:r w:rsidR="0083729D" w:rsidRPr="003B3F32">
              <w:rPr>
                <w:spacing w:val="1"/>
                <w:sz w:val="24"/>
                <w:szCs w:val="24"/>
              </w:rPr>
              <w:t xml:space="preserve"> </w:t>
            </w:r>
            <w:r w:rsidR="0083729D" w:rsidRPr="003B3F32">
              <w:rPr>
                <w:sz w:val="24"/>
                <w:szCs w:val="24"/>
              </w:rPr>
              <w:t>/</w:t>
            </w:r>
          </w:p>
          <w:p w14:paraId="0CDC2882" w14:textId="7B1E519C" w:rsidR="0083729D" w:rsidRPr="003B3F32" w:rsidRDefault="003B3F32" w:rsidP="007C1228">
            <w:pPr>
              <w:pStyle w:val="TableParagraph"/>
              <w:spacing w:before="23"/>
              <w:ind w:left="289"/>
              <w:jc w:val="center"/>
              <w:rPr>
                <w:sz w:val="24"/>
                <w:szCs w:val="24"/>
              </w:rPr>
            </w:pPr>
            <w:r w:rsidRPr="003B3F32">
              <w:rPr>
                <w:sz w:val="24"/>
                <w:szCs w:val="24"/>
              </w:rPr>
              <w:t>7373</w:t>
            </w:r>
            <w:r w:rsidR="0083729D" w:rsidRPr="003B3F32">
              <w:rPr>
                <w:spacing w:val="-1"/>
                <w:sz w:val="24"/>
                <w:szCs w:val="24"/>
              </w:rPr>
              <w:t xml:space="preserve"> </w:t>
            </w:r>
            <w:r w:rsidR="0083729D" w:rsidRPr="003B3F32">
              <w:rPr>
                <w:sz w:val="24"/>
                <w:szCs w:val="24"/>
              </w:rPr>
              <w:t>лева</w:t>
            </w:r>
          </w:p>
        </w:tc>
        <w:tc>
          <w:tcPr>
            <w:tcW w:w="1701" w:type="dxa"/>
            <w:tcBorders>
              <w:right w:val="single" w:sz="6" w:space="0" w:color="000000"/>
            </w:tcBorders>
            <w:shd w:val="clear" w:color="auto" w:fill="auto"/>
            <w:vAlign w:val="center"/>
          </w:tcPr>
          <w:p w14:paraId="750AC16A" w14:textId="77777777" w:rsidR="0083729D" w:rsidRPr="003B3F32" w:rsidRDefault="0083729D" w:rsidP="007C1228">
            <w:pPr>
              <w:pStyle w:val="TableParagraph"/>
              <w:ind w:left="585" w:right="583"/>
              <w:jc w:val="center"/>
              <w:rPr>
                <w:sz w:val="24"/>
                <w:szCs w:val="24"/>
              </w:rPr>
            </w:pPr>
            <w:r w:rsidRPr="003B3F32">
              <w:rPr>
                <w:sz w:val="24"/>
                <w:szCs w:val="24"/>
              </w:rPr>
              <w:t>N/A</w:t>
            </w:r>
          </w:p>
        </w:tc>
        <w:tc>
          <w:tcPr>
            <w:tcW w:w="1701" w:type="dxa"/>
            <w:tcBorders>
              <w:left w:val="single" w:sz="6" w:space="0" w:color="000000"/>
            </w:tcBorders>
            <w:shd w:val="clear" w:color="auto" w:fill="auto"/>
            <w:vAlign w:val="center"/>
          </w:tcPr>
          <w:p w14:paraId="38AAF692" w14:textId="7652C4F4" w:rsidR="0083729D" w:rsidRPr="007C1228" w:rsidRDefault="0083729D" w:rsidP="007C1228">
            <w:pPr>
              <w:pStyle w:val="TableParagraph"/>
              <w:ind w:left="200" w:right="196"/>
              <w:jc w:val="center"/>
              <w:rPr>
                <w:sz w:val="24"/>
                <w:szCs w:val="24"/>
              </w:rPr>
            </w:pPr>
            <w:r w:rsidRPr="003B3F32">
              <w:rPr>
                <w:sz w:val="24"/>
                <w:szCs w:val="24"/>
              </w:rPr>
              <w:t>N/A</w:t>
            </w:r>
          </w:p>
        </w:tc>
      </w:tr>
      <w:tr w:rsidR="0083729D" w:rsidRPr="00FA4685" w14:paraId="58E077C8" w14:textId="77777777" w:rsidTr="007C1228">
        <w:trPr>
          <w:trHeight w:val="830"/>
        </w:trPr>
        <w:tc>
          <w:tcPr>
            <w:tcW w:w="2411" w:type="dxa"/>
            <w:shd w:val="clear" w:color="auto" w:fill="auto"/>
          </w:tcPr>
          <w:p w14:paraId="5C1F19FB" w14:textId="77777777" w:rsidR="0083729D" w:rsidRPr="007C1228" w:rsidRDefault="0083729D" w:rsidP="007C1228">
            <w:pPr>
              <w:pStyle w:val="TableParagraph"/>
              <w:spacing w:before="27" w:line="290" w:lineRule="atLeast"/>
              <w:ind w:right="344"/>
              <w:rPr>
                <w:sz w:val="24"/>
              </w:rPr>
            </w:pPr>
            <w:r w:rsidRPr="007C1228">
              <w:rPr>
                <w:sz w:val="24"/>
              </w:rPr>
              <w:t>Zuri Zanzibar</w:t>
            </w:r>
            <w:r w:rsidRPr="007C1228">
              <w:rPr>
                <w:sz w:val="24"/>
                <w:lang w:val="en-PH"/>
              </w:rPr>
              <w:t xml:space="preserve"> </w:t>
            </w:r>
            <w:r w:rsidRPr="007C1228">
              <w:rPr>
                <w:spacing w:val="-55"/>
                <w:sz w:val="24"/>
              </w:rPr>
              <w:t xml:space="preserve"> </w:t>
            </w:r>
            <w:r w:rsidRPr="007C1228">
              <w:rPr>
                <w:sz w:val="24"/>
              </w:rPr>
              <w:t>5*</w:t>
            </w:r>
            <w:r w:rsidRPr="007C1228">
              <w:rPr>
                <w:spacing w:val="2"/>
                <w:sz w:val="24"/>
              </w:rPr>
              <w:t xml:space="preserve"> </w:t>
            </w:r>
            <w:r w:rsidRPr="007C1228">
              <w:rPr>
                <w:sz w:val="24"/>
              </w:rPr>
              <w:t>/</w:t>
            </w:r>
            <w:r w:rsidRPr="007C1228">
              <w:rPr>
                <w:spacing w:val="-2"/>
                <w:sz w:val="24"/>
              </w:rPr>
              <w:t xml:space="preserve"> </w:t>
            </w:r>
            <w:r w:rsidRPr="007C1228">
              <w:rPr>
                <w:sz w:val="24"/>
              </w:rPr>
              <w:t>Garden</w:t>
            </w:r>
            <w:r w:rsidRPr="007C1228">
              <w:rPr>
                <w:spacing w:val="1"/>
                <w:sz w:val="24"/>
              </w:rPr>
              <w:t xml:space="preserve"> </w:t>
            </w:r>
            <w:r w:rsidRPr="007C1228">
              <w:rPr>
                <w:sz w:val="24"/>
              </w:rPr>
              <w:t>Bungalow</w:t>
            </w:r>
          </w:p>
        </w:tc>
        <w:tc>
          <w:tcPr>
            <w:tcW w:w="1843" w:type="dxa"/>
            <w:shd w:val="clear" w:color="auto" w:fill="auto"/>
          </w:tcPr>
          <w:p w14:paraId="30349B4F" w14:textId="77777777" w:rsidR="0083729D" w:rsidRPr="007C1228" w:rsidRDefault="0083729D" w:rsidP="007C1228">
            <w:pPr>
              <w:pStyle w:val="TableParagraph"/>
              <w:spacing w:line="259" w:lineRule="auto"/>
              <w:ind w:left="379" w:right="192" w:hanging="165"/>
              <w:jc w:val="center"/>
              <w:rPr>
                <w:sz w:val="24"/>
              </w:rPr>
            </w:pPr>
            <w:r w:rsidRPr="007C1228">
              <w:rPr>
                <w:sz w:val="24"/>
              </w:rPr>
              <w:t>Закуска и</w:t>
            </w:r>
            <w:r w:rsidRPr="007C1228">
              <w:rPr>
                <w:spacing w:val="-55"/>
                <w:sz w:val="24"/>
              </w:rPr>
              <w:t xml:space="preserve"> </w:t>
            </w:r>
            <w:r w:rsidRPr="007C1228">
              <w:rPr>
                <w:sz w:val="24"/>
              </w:rPr>
              <w:t>вечеря</w:t>
            </w:r>
          </w:p>
        </w:tc>
        <w:tc>
          <w:tcPr>
            <w:tcW w:w="1701" w:type="dxa"/>
            <w:shd w:val="clear" w:color="auto" w:fill="auto"/>
            <w:vAlign w:val="center"/>
          </w:tcPr>
          <w:p w14:paraId="6D36F977" w14:textId="45CA516E" w:rsidR="0083729D" w:rsidRPr="007C1228" w:rsidRDefault="0083729D" w:rsidP="007C1228">
            <w:pPr>
              <w:pStyle w:val="TableParagraph"/>
              <w:spacing w:before="195"/>
              <w:ind w:left="234"/>
              <w:jc w:val="center"/>
              <w:rPr>
                <w:sz w:val="24"/>
                <w:szCs w:val="24"/>
              </w:rPr>
            </w:pPr>
            <w:r w:rsidRPr="007C1228">
              <w:rPr>
                <w:sz w:val="24"/>
                <w:szCs w:val="24"/>
              </w:rPr>
              <w:t>2</w:t>
            </w:r>
            <w:r w:rsidR="00424CA6" w:rsidRPr="007C1228">
              <w:rPr>
                <w:sz w:val="24"/>
                <w:szCs w:val="24"/>
                <w:lang w:val="en-PH"/>
              </w:rPr>
              <w:t>927</w:t>
            </w:r>
            <w:r w:rsidRPr="007C1228">
              <w:rPr>
                <w:sz w:val="24"/>
                <w:szCs w:val="24"/>
              </w:rPr>
              <w:t xml:space="preserve"> евро</w:t>
            </w:r>
            <w:r w:rsidRPr="007C1228">
              <w:rPr>
                <w:spacing w:val="-4"/>
                <w:sz w:val="24"/>
                <w:szCs w:val="24"/>
              </w:rPr>
              <w:t xml:space="preserve"> </w:t>
            </w:r>
            <w:r w:rsidRPr="007C1228">
              <w:rPr>
                <w:sz w:val="24"/>
                <w:szCs w:val="24"/>
              </w:rPr>
              <w:t>/</w:t>
            </w:r>
          </w:p>
          <w:p w14:paraId="710D4D47" w14:textId="3A94A533" w:rsidR="0083729D" w:rsidRPr="007C1228" w:rsidRDefault="00424CA6" w:rsidP="007C1228">
            <w:pPr>
              <w:pStyle w:val="TableParagraph"/>
              <w:spacing w:before="22"/>
              <w:ind w:left="349"/>
              <w:jc w:val="center"/>
              <w:rPr>
                <w:sz w:val="24"/>
                <w:szCs w:val="24"/>
              </w:rPr>
            </w:pPr>
            <w:r w:rsidRPr="007C1228">
              <w:rPr>
                <w:sz w:val="24"/>
                <w:szCs w:val="24"/>
              </w:rPr>
              <w:t>5725</w:t>
            </w:r>
            <w:r w:rsidR="0083729D" w:rsidRPr="007C1228">
              <w:rPr>
                <w:spacing w:val="-1"/>
                <w:sz w:val="24"/>
                <w:szCs w:val="24"/>
              </w:rPr>
              <w:t xml:space="preserve"> </w:t>
            </w:r>
            <w:r w:rsidR="0083729D" w:rsidRPr="007C1228">
              <w:rPr>
                <w:sz w:val="24"/>
                <w:szCs w:val="24"/>
              </w:rPr>
              <w:t>лева</w:t>
            </w:r>
          </w:p>
        </w:tc>
        <w:tc>
          <w:tcPr>
            <w:tcW w:w="1701" w:type="dxa"/>
            <w:shd w:val="clear" w:color="auto" w:fill="auto"/>
            <w:vAlign w:val="center"/>
          </w:tcPr>
          <w:p w14:paraId="265A9129" w14:textId="64654B7C" w:rsidR="0083729D" w:rsidRPr="007C1228" w:rsidRDefault="00424CA6" w:rsidP="007C1228">
            <w:pPr>
              <w:pStyle w:val="TableParagraph"/>
              <w:spacing w:before="195"/>
              <w:ind w:left="219"/>
              <w:jc w:val="center"/>
              <w:rPr>
                <w:sz w:val="24"/>
                <w:szCs w:val="24"/>
              </w:rPr>
            </w:pPr>
            <w:r w:rsidRPr="007C1228">
              <w:rPr>
                <w:sz w:val="24"/>
                <w:szCs w:val="24"/>
              </w:rPr>
              <w:t>4197</w:t>
            </w:r>
            <w:r w:rsidR="0083729D" w:rsidRPr="007C1228">
              <w:rPr>
                <w:spacing w:val="2"/>
                <w:sz w:val="24"/>
                <w:szCs w:val="24"/>
              </w:rPr>
              <w:t xml:space="preserve"> </w:t>
            </w:r>
            <w:r w:rsidR="0083729D" w:rsidRPr="007C1228">
              <w:rPr>
                <w:sz w:val="24"/>
                <w:szCs w:val="24"/>
              </w:rPr>
              <w:t>евро</w:t>
            </w:r>
            <w:r w:rsidR="0083729D" w:rsidRPr="007C1228">
              <w:rPr>
                <w:spacing w:val="-4"/>
                <w:sz w:val="24"/>
                <w:szCs w:val="24"/>
              </w:rPr>
              <w:t xml:space="preserve"> </w:t>
            </w:r>
            <w:r w:rsidR="0083729D" w:rsidRPr="007C1228">
              <w:rPr>
                <w:sz w:val="24"/>
                <w:szCs w:val="24"/>
              </w:rPr>
              <w:t>/</w:t>
            </w:r>
          </w:p>
          <w:p w14:paraId="7B7F88D0" w14:textId="64DC0B33" w:rsidR="0083729D" w:rsidRPr="007C1228" w:rsidRDefault="00424CA6" w:rsidP="007C1228">
            <w:pPr>
              <w:pStyle w:val="TableParagraph"/>
              <w:spacing w:before="22"/>
              <w:ind w:left="289"/>
              <w:jc w:val="center"/>
              <w:rPr>
                <w:sz w:val="24"/>
                <w:szCs w:val="24"/>
              </w:rPr>
            </w:pPr>
            <w:r w:rsidRPr="007C1228">
              <w:rPr>
                <w:sz w:val="24"/>
                <w:szCs w:val="24"/>
              </w:rPr>
              <w:t>8209</w:t>
            </w:r>
            <w:r w:rsidR="0083729D" w:rsidRPr="007C1228">
              <w:rPr>
                <w:spacing w:val="1"/>
                <w:sz w:val="24"/>
                <w:szCs w:val="24"/>
              </w:rPr>
              <w:t xml:space="preserve"> </w:t>
            </w:r>
            <w:r w:rsidR="0083729D" w:rsidRPr="007C1228">
              <w:rPr>
                <w:sz w:val="24"/>
                <w:szCs w:val="24"/>
              </w:rPr>
              <w:t>лева</w:t>
            </w:r>
          </w:p>
        </w:tc>
        <w:tc>
          <w:tcPr>
            <w:tcW w:w="1701" w:type="dxa"/>
            <w:tcBorders>
              <w:right w:val="single" w:sz="6" w:space="0" w:color="000000"/>
            </w:tcBorders>
            <w:shd w:val="clear" w:color="auto" w:fill="auto"/>
            <w:vAlign w:val="center"/>
          </w:tcPr>
          <w:p w14:paraId="66B0993C" w14:textId="77777777" w:rsidR="0083729D" w:rsidRPr="007C1228" w:rsidRDefault="0083729D" w:rsidP="007C1228">
            <w:pPr>
              <w:pStyle w:val="TableParagraph"/>
              <w:ind w:left="585" w:right="583"/>
              <w:jc w:val="center"/>
              <w:rPr>
                <w:sz w:val="24"/>
                <w:szCs w:val="24"/>
              </w:rPr>
            </w:pPr>
            <w:r w:rsidRPr="007C1228">
              <w:rPr>
                <w:sz w:val="24"/>
                <w:szCs w:val="24"/>
              </w:rPr>
              <w:t>N/A</w:t>
            </w:r>
          </w:p>
        </w:tc>
        <w:tc>
          <w:tcPr>
            <w:tcW w:w="1701" w:type="dxa"/>
            <w:tcBorders>
              <w:left w:val="single" w:sz="6" w:space="0" w:color="000000"/>
            </w:tcBorders>
            <w:shd w:val="clear" w:color="auto" w:fill="auto"/>
            <w:vAlign w:val="center"/>
          </w:tcPr>
          <w:p w14:paraId="1FF36E70" w14:textId="605AC238" w:rsidR="0083729D" w:rsidRPr="007C1228" w:rsidRDefault="0083729D" w:rsidP="007C1228">
            <w:pPr>
              <w:pStyle w:val="TableParagraph"/>
              <w:ind w:left="200" w:right="196"/>
              <w:jc w:val="center"/>
              <w:rPr>
                <w:sz w:val="24"/>
                <w:szCs w:val="24"/>
              </w:rPr>
            </w:pPr>
            <w:r w:rsidRPr="007C1228">
              <w:rPr>
                <w:sz w:val="24"/>
                <w:szCs w:val="24"/>
              </w:rPr>
              <w:t>N/A</w:t>
            </w:r>
          </w:p>
        </w:tc>
      </w:tr>
      <w:tr w:rsidR="0083729D" w:rsidRPr="00C676D6" w14:paraId="24006D5C" w14:textId="77777777" w:rsidTr="007C1228">
        <w:trPr>
          <w:trHeight w:val="842"/>
        </w:trPr>
        <w:tc>
          <w:tcPr>
            <w:tcW w:w="2411" w:type="dxa"/>
            <w:shd w:val="clear" w:color="auto" w:fill="auto"/>
          </w:tcPr>
          <w:p w14:paraId="36601D3B" w14:textId="77777777" w:rsidR="0083729D" w:rsidRPr="007C1228" w:rsidRDefault="0083729D" w:rsidP="007C1228">
            <w:pPr>
              <w:pStyle w:val="TableParagraph"/>
              <w:spacing w:before="27" w:line="290" w:lineRule="atLeast"/>
              <w:ind w:right="344"/>
              <w:rPr>
                <w:sz w:val="24"/>
              </w:rPr>
            </w:pPr>
            <w:r w:rsidRPr="007C1228">
              <w:rPr>
                <w:sz w:val="24"/>
              </w:rPr>
              <w:t>Zuri Zanzibar</w:t>
            </w:r>
            <w:r w:rsidRPr="007C1228">
              <w:rPr>
                <w:spacing w:val="-55"/>
                <w:sz w:val="24"/>
              </w:rPr>
              <w:t xml:space="preserve"> </w:t>
            </w:r>
            <w:r w:rsidRPr="007C1228">
              <w:rPr>
                <w:sz w:val="24"/>
              </w:rPr>
              <w:t>5*</w:t>
            </w:r>
            <w:r w:rsidRPr="007C1228">
              <w:rPr>
                <w:spacing w:val="2"/>
                <w:sz w:val="24"/>
              </w:rPr>
              <w:t xml:space="preserve"> </w:t>
            </w:r>
            <w:r w:rsidRPr="007C1228">
              <w:rPr>
                <w:sz w:val="24"/>
              </w:rPr>
              <w:t>/</w:t>
            </w:r>
            <w:r w:rsidRPr="007C1228">
              <w:rPr>
                <w:spacing w:val="-2"/>
                <w:sz w:val="24"/>
              </w:rPr>
              <w:t xml:space="preserve"> </w:t>
            </w:r>
            <w:r w:rsidRPr="007C1228">
              <w:rPr>
                <w:sz w:val="24"/>
              </w:rPr>
              <w:t>Garden</w:t>
            </w:r>
            <w:r w:rsidRPr="007C1228">
              <w:rPr>
                <w:spacing w:val="1"/>
                <w:sz w:val="24"/>
              </w:rPr>
              <w:t xml:space="preserve"> </w:t>
            </w:r>
            <w:r w:rsidRPr="007C1228">
              <w:rPr>
                <w:sz w:val="24"/>
              </w:rPr>
              <w:t>Bungalow</w:t>
            </w:r>
          </w:p>
        </w:tc>
        <w:tc>
          <w:tcPr>
            <w:tcW w:w="1843" w:type="dxa"/>
            <w:shd w:val="clear" w:color="auto" w:fill="auto"/>
          </w:tcPr>
          <w:p w14:paraId="204E37A7" w14:textId="77777777" w:rsidR="0083729D" w:rsidRPr="007C1228" w:rsidRDefault="0083729D" w:rsidP="007C1228">
            <w:pPr>
              <w:pStyle w:val="TableParagraph"/>
              <w:spacing w:line="259" w:lineRule="auto"/>
              <w:ind w:left="379" w:right="192" w:hanging="165"/>
              <w:jc w:val="center"/>
              <w:rPr>
                <w:sz w:val="24"/>
              </w:rPr>
            </w:pPr>
            <w:r w:rsidRPr="007C1228">
              <w:rPr>
                <w:sz w:val="24"/>
              </w:rPr>
              <w:t>All</w:t>
            </w:r>
            <w:r w:rsidRPr="007C1228">
              <w:rPr>
                <w:spacing w:val="1"/>
                <w:sz w:val="24"/>
              </w:rPr>
              <w:t xml:space="preserve"> </w:t>
            </w:r>
            <w:r w:rsidRPr="007C1228">
              <w:rPr>
                <w:sz w:val="24"/>
              </w:rPr>
              <w:t>inclusive</w:t>
            </w:r>
          </w:p>
        </w:tc>
        <w:tc>
          <w:tcPr>
            <w:tcW w:w="1701" w:type="dxa"/>
            <w:shd w:val="clear" w:color="auto" w:fill="auto"/>
            <w:vAlign w:val="center"/>
          </w:tcPr>
          <w:p w14:paraId="73B9C5A0" w14:textId="00EB4DBF" w:rsidR="0083729D" w:rsidRPr="007C1228" w:rsidRDefault="00424CA6" w:rsidP="007C1228">
            <w:pPr>
              <w:pStyle w:val="TableParagraph"/>
              <w:spacing w:before="195"/>
              <w:ind w:left="234"/>
              <w:jc w:val="center"/>
              <w:rPr>
                <w:sz w:val="24"/>
                <w:szCs w:val="24"/>
              </w:rPr>
            </w:pPr>
            <w:r w:rsidRPr="007C1228">
              <w:rPr>
                <w:sz w:val="24"/>
                <w:szCs w:val="24"/>
              </w:rPr>
              <w:t>3352</w:t>
            </w:r>
            <w:r w:rsidR="0083729D" w:rsidRPr="007C1228">
              <w:rPr>
                <w:sz w:val="24"/>
                <w:szCs w:val="24"/>
              </w:rPr>
              <w:t xml:space="preserve"> евро</w:t>
            </w:r>
            <w:r w:rsidR="0083729D" w:rsidRPr="007C1228">
              <w:rPr>
                <w:spacing w:val="-4"/>
                <w:sz w:val="24"/>
                <w:szCs w:val="24"/>
              </w:rPr>
              <w:t xml:space="preserve"> </w:t>
            </w:r>
            <w:r w:rsidR="0083729D" w:rsidRPr="007C1228">
              <w:rPr>
                <w:sz w:val="24"/>
                <w:szCs w:val="24"/>
              </w:rPr>
              <w:t>/</w:t>
            </w:r>
          </w:p>
          <w:p w14:paraId="38DF81AA" w14:textId="6B263861" w:rsidR="0083729D" w:rsidRPr="007C1228" w:rsidRDefault="00424CA6" w:rsidP="007C1228">
            <w:pPr>
              <w:pStyle w:val="TableParagraph"/>
              <w:spacing w:before="22"/>
              <w:ind w:left="349"/>
              <w:jc w:val="center"/>
              <w:rPr>
                <w:sz w:val="24"/>
                <w:szCs w:val="24"/>
              </w:rPr>
            </w:pPr>
            <w:r w:rsidRPr="007C1228">
              <w:rPr>
                <w:sz w:val="24"/>
                <w:szCs w:val="24"/>
                <w:lang w:val="en-PH"/>
              </w:rPr>
              <w:t>6555</w:t>
            </w:r>
            <w:r w:rsidR="0083729D" w:rsidRPr="007C1228">
              <w:rPr>
                <w:spacing w:val="-1"/>
                <w:sz w:val="24"/>
                <w:szCs w:val="24"/>
              </w:rPr>
              <w:t xml:space="preserve"> </w:t>
            </w:r>
            <w:r w:rsidR="0083729D" w:rsidRPr="007C1228">
              <w:rPr>
                <w:sz w:val="24"/>
                <w:szCs w:val="24"/>
              </w:rPr>
              <w:t>лева</w:t>
            </w:r>
          </w:p>
        </w:tc>
        <w:tc>
          <w:tcPr>
            <w:tcW w:w="1701" w:type="dxa"/>
            <w:shd w:val="clear" w:color="auto" w:fill="auto"/>
            <w:vAlign w:val="center"/>
          </w:tcPr>
          <w:p w14:paraId="717E1805" w14:textId="276A1B2E" w:rsidR="0083729D" w:rsidRPr="007C1228" w:rsidRDefault="00424CA6" w:rsidP="007C1228">
            <w:pPr>
              <w:pStyle w:val="TableParagraph"/>
              <w:spacing w:before="195"/>
              <w:ind w:left="219"/>
              <w:jc w:val="center"/>
              <w:rPr>
                <w:sz w:val="24"/>
                <w:szCs w:val="24"/>
              </w:rPr>
            </w:pPr>
            <w:r w:rsidRPr="007C1228">
              <w:rPr>
                <w:sz w:val="24"/>
                <w:szCs w:val="24"/>
              </w:rPr>
              <w:t>4607</w:t>
            </w:r>
            <w:r w:rsidR="0083729D" w:rsidRPr="007C1228">
              <w:rPr>
                <w:spacing w:val="2"/>
                <w:sz w:val="24"/>
                <w:szCs w:val="24"/>
              </w:rPr>
              <w:t xml:space="preserve"> </w:t>
            </w:r>
            <w:r w:rsidR="0083729D" w:rsidRPr="007C1228">
              <w:rPr>
                <w:sz w:val="24"/>
                <w:szCs w:val="24"/>
              </w:rPr>
              <w:t>евро</w:t>
            </w:r>
            <w:r w:rsidR="0083729D" w:rsidRPr="007C1228">
              <w:rPr>
                <w:spacing w:val="-4"/>
                <w:sz w:val="24"/>
                <w:szCs w:val="24"/>
              </w:rPr>
              <w:t xml:space="preserve"> </w:t>
            </w:r>
            <w:r w:rsidR="0083729D" w:rsidRPr="007C1228">
              <w:rPr>
                <w:sz w:val="24"/>
                <w:szCs w:val="24"/>
              </w:rPr>
              <w:t>/</w:t>
            </w:r>
          </w:p>
          <w:p w14:paraId="0D6C59AD" w14:textId="2F09B236" w:rsidR="0083729D" w:rsidRPr="007C1228" w:rsidRDefault="00424CA6" w:rsidP="007C1228">
            <w:pPr>
              <w:pStyle w:val="TableParagraph"/>
              <w:spacing w:before="22"/>
              <w:ind w:left="289"/>
              <w:jc w:val="center"/>
              <w:rPr>
                <w:sz w:val="24"/>
                <w:szCs w:val="24"/>
              </w:rPr>
            </w:pPr>
            <w:r w:rsidRPr="007C1228">
              <w:rPr>
                <w:sz w:val="24"/>
                <w:szCs w:val="24"/>
              </w:rPr>
              <w:t>9010</w:t>
            </w:r>
            <w:r w:rsidR="0083729D" w:rsidRPr="007C1228">
              <w:rPr>
                <w:spacing w:val="1"/>
                <w:sz w:val="24"/>
                <w:szCs w:val="24"/>
              </w:rPr>
              <w:t xml:space="preserve"> </w:t>
            </w:r>
            <w:r w:rsidR="0083729D" w:rsidRPr="007C1228">
              <w:rPr>
                <w:sz w:val="24"/>
                <w:szCs w:val="24"/>
              </w:rPr>
              <w:t>лева</w:t>
            </w:r>
          </w:p>
        </w:tc>
        <w:tc>
          <w:tcPr>
            <w:tcW w:w="1701" w:type="dxa"/>
            <w:tcBorders>
              <w:right w:val="single" w:sz="6" w:space="0" w:color="000000"/>
            </w:tcBorders>
            <w:shd w:val="clear" w:color="auto" w:fill="auto"/>
            <w:vAlign w:val="center"/>
          </w:tcPr>
          <w:p w14:paraId="10B8FE05" w14:textId="77777777" w:rsidR="0083729D" w:rsidRPr="007C1228" w:rsidRDefault="0083729D" w:rsidP="007C1228">
            <w:pPr>
              <w:pStyle w:val="TableParagraph"/>
              <w:ind w:left="585" w:right="583"/>
              <w:jc w:val="center"/>
              <w:rPr>
                <w:sz w:val="24"/>
                <w:szCs w:val="24"/>
              </w:rPr>
            </w:pPr>
            <w:r w:rsidRPr="007C1228">
              <w:rPr>
                <w:sz w:val="24"/>
                <w:szCs w:val="24"/>
              </w:rPr>
              <w:t>N/A</w:t>
            </w:r>
          </w:p>
        </w:tc>
        <w:tc>
          <w:tcPr>
            <w:tcW w:w="1701" w:type="dxa"/>
            <w:tcBorders>
              <w:left w:val="single" w:sz="6" w:space="0" w:color="000000"/>
            </w:tcBorders>
            <w:shd w:val="clear" w:color="auto" w:fill="auto"/>
            <w:vAlign w:val="center"/>
          </w:tcPr>
          <w:p w14:paraId="23F5B3D3" w14:textId="14D9C8AC" w:rsidR="0083729D" w:rsidRPr="007C1228" w:rsidRDefault="0083729D" w:rsidP="007C1228">
            <w:pPr>
              <w:pStyle w:val="TableParagraph"/>
              <w:ind w:left="200" w:right="196"/>
              <w:jc w:val="center"/>
              <w:rPr>
                <w:sz w:val="24"/>
                <w:szCs w:val="24"/>
              </w:rPr>
            </w:pPr>
            <w:r w:rsidRPr="007C1228">
              <w:rPr>
                <w:sz w:val="24"/>
                <w:szCs w:val="24"/>
              </w:rPr>
              <w:t>N/A</w:t>
            </w:r>
          </w:p>
        </w:tc>
      </w:tr>
      <w:tr w:rsidR="0083729D" w:rsidRPr="00C676D6" w14:paraId="337AC5AD" w14:textId="77777777" w:rsidTr="007C1228">
        <w:trPr>
          <w:trHeight w:val="982"/>
        </w:trPr>
        <w:tc>
          <w:tcPr>
            <w:tcW w:w="2411" w:type="dxa"/>
            <w:shd w:val="clear" w:color="auto" w:fill="auto"/>
          </w:tcPr>
          <w:p w14:paraId="3F7035BE" w14:textId="77777777" w:rsidR="0083729D" w:rsidRPr="007C1228" w:rsidRDefault="0083729D" w:rsidP="007C1228">
            <w:pPr>
              <w:pStyle w:val="TableParagraph"/>
              <w:spacing w:line="259" w:lineRule="auto"/>
              <w:ind w:right="249"/>
              <w:rPr>
                <w:sz w:val="24"/>
              </w:rPr>
            </w:pPr>
            <w:r w:rsidRPr="007C1228">
              <w:rPr>
                <w:sz w:val="24"/>
              </w:rPr>
              <w:t>The Residence</w:t>
            </w:r>
            <w:r w:rsidRPr="007C1228">
              <w:rPr>
                <w:spacing w:val="-55"/>
                <w:sz w:val="24"/>
              </w:rPr>
              <w:t xml:space="preserve"> </w:t>
            </w:r>
            <w:r w:rsidRPr="007C1228">
              <w:rPr>
                <w:sz w:val="24"/>
              </w:rPr>
              <w:t>5*/Luxury</w:t>
            </w:r>
            <w:r w:rsidRPr="007C1228">
              <w:rPr>
                <w:spacing w:val="1"/>
                <w:sz w:val="24"/>
              </w:rPr>
              <w:t xml:space="preserve"> </w:t>
            </w:r>
            <w:r w:rsidRPr="007C1228">
              <w:rPr>
                <w:sz w:val="24"/>
              </w:rPr>
              <w:t>Garden Pool</w:t>
            </w:r>
            <w:r w:rsidRPr="007C1228">
              <w:rPr>
                <w:spacing w:val="1"/>
                <w:sz w:val="24"/>
              </w:rPr>
              <w:t xml:space="preserve"> </w:t>
            </w:r>
            <w:r w:rsidRPr="007C1228">
              <w:rPr>
                <w:sz w:val="24"/>
              </w:rPr>
              <w:t>Villa</w:t>
            </w:r>
          </w:p>
        </w:tc>
        <w:tc>
          <w:tcPr>
            <w:tcW w:w="1843" w:type="dxa"/>
            <w:shd w:val="clear" w:color="auto" w:fill="auto"/>
          </w:tcPr>
          <w:p w14:paraId="4ECA9343" w14:textId="77777777" w:rsidR="0083729D" w:rsidRPr="007C1228" w:rsidRDefault="0083729D" w:rsidP="007C1228">
            <w:pPr>
              <w:pStyle w:val="TableParagraph"/>
              <w:spacing w:line="259" w:lineRule="auto"/>
              <w:ind w:left="379" w:right="192" w:hanging="165"/>
              <w:jc w:val="center"/>
              <w:rPr>
                <w:sz w:val="24"/>
              </w:rPr>
            </w:pPr>
            <w:r w:rsidRPr="007C1228">
              <w:rPr>
                <w:sz w:val="24"/>
              </w:rPr>
              <w:t>Закуска и</w:t>
            </w:r>
            <w:r w:rsidRPr="007C1228">
              <w:rPr>
                <w:spacing w:val="-55"/>
                <w:sz w:val="24"/>
              </w:rPr>
              <w:t xml:space="preserve"> </w:t>
            </w:r>
            <w:r w:rsidRPr="007C1228">
              <w:rPr>
                <w:sz w:val="24"/>
              </w:rPr>
              <w:t>вечеря</w:t>
            </w:r>
          </w:p>
        </w:tc>
        <w:tc>
          <w:tcPr>
            <w:tcW w:w="1701" w:type="dxa"/>
            <w:shd w:val="clear" w:color="auto" w:fill="auto"/>
            <w:vAlign w:val="center"/>
          </w:tcPr>
          <w:p w14:paraId="4C8057FE" w14:textId="4C9EEDCE" w:rsidR="0083729D" w:rsidRPr="007C1228" w:rsidRDefault="00424CA6" w:rsidP="007C1228">
            <w:pPr>
              <w:pStyle w:val="TableParagraph"/>
              <w:spacing w:before="189"/>
              <w:ind w:left="0"/>
              <w:jc w:val="center"/>
              <w:rPr>
                <w:sz w:val="24"/>
                <w:szCs w:val="24"/>
              </w:rPr>
            </w:pPr>
            <w:r w:rsidRPr="007C1228">
              <w:rPr>
                <w:sz w:val="24"/>
                <w:szCs w:val="24"/>
              </w:rPr>
              <w:t>3138</w:t>
            </w:r>
            <w:r w:rsidR="0083729D" w:rsidRPr="007C1228">
              <w:rPr>
                <w:spacing w:val="2"/>
                <w:sz w:val="24"/>
                <w:szCs w:val="24"/>
              </w:rPr>
              <w:t xml:space="preserve"> </w:t>
            </w:r>
            <w:r w:rsidR="0083729D" w:rsidRPr="007C1228">
              <w:rPr>
                <w:sz w:val="24"/>
                <w:szCs w:val="24"/>
              </w:rPr>
              <w:t>евро/</w:t>
            </w:r>
          </w:p>
          <w:p w14:paraId="72BC7F44" w14:textId="18127AAE" w:rsidR="0083729D" w:rsidRPr="007C1228" w:rsidRDefault="00424CA6" w:rsidP="007C1228">
            <w:pPr>
              <w:pStyle w:val="TableParagraph"/>
              <w:spacing w:before="23"/>
              <w:ind w:left="329"/>
              <w:jc w:val="center"/>
              <w:rPr>
                <w:sz w:val="24"/>
                <w:szCs w:val="24"/>
              </w:rPr>
            </w:pPr>
            <w:r w:rsidRPr="007C1228">
              <w:rPr>
                <w:sz w:val="24"/>
                <w:szCs w:val="24"/>
              </w:rPr>
              <w:t>6137</w:t>
            </w:r>
            <w:r w:rsidR="0083729D" w:rsidRPr="007C1228">
              <w:rPr>
                <w:spacing w:val="-3"/>
                <w:sz w:val="24"/>
                <w:szCs w:val="24"/>
              </w:rPr>
              <w:t xml:space="preserve"> </w:t>
            </w:r>
            <w:r w:rsidR="0083729D" w:rsidRPr="007C1228">
              <w:rPr>
                <w:sz w:val="24"/>
                <w:szCs w:val="24"/>
              </w:rPr>
              <w:t>лева</w:t>
            </w:r>
          </w:p>
        </w:tc>
        <w:tc>
          <w:tcPr>
            <w:tcW w:w="1701" w:type="dxa"/>
            <w:shd w:val="clear" w:color="auto" w:fill="auto"/>
            <w:vAlign w:val="center"/>
          </w:tcPr>
          <w:p w14:paraId="624E362B" w14:textId="6434E353" w:rsidR="0083729D" w:rsidRPr="006C62E5" w:rsidRDefault="00B34F8A" w:rsidP="00B34F8A">
            <w:pPr>
              <w:pStyle w:val="TableParagraph"/>
              <w:spacing w:before="23"/>
              <w:ind w:left="289"/>
              <w:jc w:val="center"/>
              <w:rPr>
                <w:sz w:val="24"/>
                <w:szCs w:val="24"/>
                <w:highlight w:val="yellow"/>
              </w:rPr>
            </w:pPr>
            <w:r w:rsidRPr="007C1228">
              <w:rPr>
                <w:sz w:val="24"/>
                <w:szCs w:val="24"/>
              </w:rPr>
              <w:t>N/A</w:t>
            </w:r>
          </w:p>
        </w:tc>
        <w:tc>
          <w:tcPr>
            <w:tcW w:w="1701" w:type="dxa"/>
            <w:tcBorders>
              <w:right w:val="single" w:sz="6" w:space="0" w:color="000000"/>
            </w:tcBorders>
            <w:shd w:val="clear" w:color="auto" w:fill="auto"/>
            <w:vAlign w:val="center"/>
          </w:tcPr>
          <w:p w14:paraId="6D810D59" w14:textId="77777777" w:rsidR="0083729D" w:rsidRPr="007C1228" w:rsidRDefault="0083729D" w:rsidP="007C1228">
            <w:pPr>
              <w:pStyle w:val="TableParagraph"/>
              <w:ind w:left="199"/>
              <w:jc w:val="center"/>
              <w:rPr>
                <w:sz w:val="24"/>
                <w:szCs w:val="24"/>
              </w:rPr>
            </w:pPr>
            <w:r w:rsidRPr="007C1228">
              <w:rPr>
                <w:sz w:val="24"/>
                <w:szCs w:val="24"/>
              </w:rPr>
              <w:t>2235</w:t>
            </w:r>
            <w:r w:rsidRPr="007C1228">
              <w:rPr>
                <w:spacing w:val="1"/>
                <w:sz w:val="24"/>
                <w:szCs w:val="24"/>
              </w:rPr>
              <w:t xml:space="preserve"> </w:t>
            </w:r>
            <w:r w:rsidRPr="007C1228">
              <w:rPr>
                <w:sz w:val="24"/>
                <w:szCs w:val="24"/>
              </w:rPr>
              <w:t>евро</w:t>
            </w:r>
            <w:r w:rsidRPr="007C1228">
              <w:rPr>
                <w:spacing w:val="-4"/>
                <w:sz w:val="24"/>
                <w:szCs w:val="24"/>
              </w:rPr>
              <w:t xml:space="preserve"> </w:t>
            </w:r>
            <w:r w:rsidRPr="007C1228">
              <w:rPr>
                <w:sz w:val="24"/>
                <w:szCs w:val="24"/>
              </w:rPr>
              <w:t>/</w:t>
            </w:r>
          </w:p>
          <w:p w14:paraId="0AEA0798" w14:textId="77777777" w:rsidR="0083729D" w:rsidRPr="007C1228" w:rsidRDefault="0083729D" w:rsidP="007C1228">
            <w:pPr>
              <w:pStyle w:val="TableParagraph"/>
              <w:spacing w:before="22"/>
              <w:ind w:left="284"/>
              <w:jc w:val="center"/>
              <w:rPr>
                <w:sz w:val="24"/>
                <w:szCs w:val="24"/>
              </w:rPr>
            </w:pPr>
            <w:r w:rsidRPr="007C1228">
              <w:rPr>
                <w:sz w:val="24"/>
                <w:szCs w:val="24"/>
              </w:rPr>
              <w:t>4371</w:t>
            </w:r>
            <w:r w:rsidRPr="007C1228">
              <w:rPr>
                <w:spacing w:val="-1"/>
                <w:sz w:val="24"/>
                <w:szCs w:val="24"/>
              </w:rPr>
              <w:t xml:space="preserve"> </w:t>
            </w:r>
            <w:r w:rsidRPr="007C1228">
              <w:rPr>
                <w:sz w:val="24"/>
                <w:szCs w:val="24"/>
              </w:rPr>
              <w:t>лева</w:t>
            </w:r>
          </w:p>
        </w:tc>
        <w:tc>
          <w:tcPr>
            <w:tcW w:w="1701" w:type="dxa"/>
            <w:tcBorders>
              <w:left w:val="single" w:sz="6" w:space="0" w:color="000000"/>
            </w:tcBorders>
            <w:shd w:val="clear" w:color="auto" w:fill="auto"/>
            <w:vAlign w:val="center"/>
          </w:tcPr>
          <w:p w14:paraId="4F321A39" w14:textId="77777777" w:rsidR="0083729D" w:rsidRPr="007C1228" w:rsidRDefault="0083729D" w:rsidP="007C1228">
            <w:pPr>
              <w:pStyle w:val="TableParagraph"/>
              <w:ind w:left="367"/>
              <w:jc w:val="center"/>
              <w:rPr>
                <w:sz w:val="24"/>
                <w:szCs w:val="24"/>
              </w:rPr>
            </w:pPr>
            <w:r w:rsidRPr="007C1228">
              <w:rPr>
                <w:sz w:val="24"/>
                <w:szCs w:val="24"/>
              </w:rPr>
              <w:t>1795 евро</w:t>
            </w:r>
            <w:r w:rsidRPr="007C1228">
              <w:rPr>
                <w:spacing w:val="2"/>
                <w:sz w:val="24"/>
                <w:szCs w:val="24"/>
              </w:rPr>
              <w:t xml:space="preserve"> </w:t>
            </w:r>
            <w:r w:rsidRPr="007C1228">
              <w:rPr>
                <w:sz w:val="24"/>
                <w:szCs w:val="24"/>
              </w:rPr>
              <w:t>/</w:t>
            </w:r>
          </w:p>
          <w:p w14:paraId="5024EBE6" w14:textId="77777777" w:rsidR="0083729D" w:rsidRPr="007C1228" w:rsidRDefault="0083729D" w:rsidP="007C1228">
            <w:pPr>
              <w:pStyle w:val="TableParagraph"/>
              <w:spacing w:before="22"/>
              <w:ind w:left="457"/>
              <w:jc w:val="center"/>
              <w:rPr>
                <w:sz w:val="24"/>
                <w:szCs w:val="24"/>
              </w:rPr>
            </w:pPr>
            <w:r w:rsidRPr="007C1228">
              <w:rPr>
                <w:sz w:val="24"/>
                <w:szCs w:val="24"/>
              </w:rPr>
              <w:t>3511</w:t>
            </w:r>
            <w:r w:rsidRPr="007C1228">
              <w:rPr>
                <w:spacing w:val="-2"/>
                <w:sz w:val="24"/>
                <w:szCs w:val="24"/>
              </w:rPr>
              <w:t xml:space="preserve"> </w:t>
            </w:r>
            <w:r w:rsidRPr="007C1228">
              <w:rPr>
                <w:sz w:val="24"/>
                <w:szCs w:val="24"/>
              </w:rPr>
              <w:t>лева</w:t>
            </w:r>
          </w:p>
        </w:tc>
      </w:tr>
      <w:tr w:rsidR="0083729D" w:rsidRPr="00C676D6" w14:paraId="2558A757" w14:textId="77777777" w:rsidTr="007C1228">
        <w:trPr>
          <w:trHeight w:val="982"/>
        </w:trPr>
        <w:tc>
          <w:tcPr>
            <w:tcW w:w="2411" w:type="dxa"/>
            <w:shd w:val="clear" w:color="auto" w:fill="auto"/>
          </w:tcPr>
          <w:p w14:paraId="07FE3FA3" w14:textId="77777777" w:rsidR="0083729D" w:rsidRPr="007C1228" w:rsidRDefault="0083729D" w:rsidP="007C1228">
            <w:pPr>
              <w:pStyle w:val="TableParagraph"/>
              <w:spacing w:line="259" w:lineRule="auto"/>
              <w:ind w:right="249"/>
              <w:rPr>
                <w:sz w:val="24"/>
              </w:rPr>
            </w:pPr>
            <w:r w:rsidRPr="007C1228">
              <w:rPr>
                <w:sz w:val="24"/>
              </w:rPr>
              <w:t>The Residence</w:t>
            </w:r>
            <w:r w:rsidRPr="007C1228">
              <w:rPr>
                <w:spacing w:val="-55"/>
                <w:sz w:val="24"/>
              </w:rPr>
              <w:t xml:space="preserve"> </w:t>
            </w:r>
            <w:r w:rsidRPr="007C1228">
              <w:rPr>
                <w:sz w:val="24"/>
              </w:rPr>
              <w:t>5*/Luxury</w:t>
            </w:r>
            <w:r w:rsidRPr="007C1228">
              <w:rPr>
                <w:spacing w:val="1"/>
                <w:sz w:val="24"/>
              </w:rPr>
              <w:t xml:space="preserve"> </w:t>
            </w:r>
            <w:r w:rsidRPr="007C1228">
              <w:rPr>
                <w:sz w:val="24"/>
              </w:rPr>
              <w:t>Garden Pool</w:t>
            </w:r>
            <w:r w:rsidRPr="007C1228">
              <w:rPr>
                <w:spacing w:val="1"/>
                <w:sz w:val="24"/>
              </w:rPr>
              <w:t xml:space="preserve"> </w:t>
            </w:r>
            <w:r w:rsidRPr="007C1228">
              <w:rPr>
                <w:sz w:val="24"/>
              </w:rPr>
              <w:t>Villa</w:t>
            </w:r>
          </w:p>
        </w:tc>
        <w:tc>
          <w:tcPr>
            <w:tcW w:w="1843" w:type="dxa"/>
            <w:shd w:val="clear" w:color="auto" w:fill="auto"/>
          </w:tcPr>
          <w:p w14:paraId="3FDC1620" w14:textId="77777777" w:rsidR="0083729D" w:rsidRPr="007C1228" w:rsidRDefault="0083729D" w:rsidP="007C1228">
            <w:pPr>
              <w:pStyle w:val="TableParagraph"/>
              <w:spacing w:line="259" w:lineRule="auto"/>
              <w:ind w:left="379" w:right="192" w:hanging="165"/>
              <w:jc w:val="center"/>
              <w:rPr>
                <w:sz w:val="24"/>
              </w:rPr>
            </w:pPr>
            <w:r w:rsidRPr="007C1228">
              <w:rPr>
                <w:sz w:val="24"/>
              </w:rPr>
              <w:t>All</w:t>
            </w:r>
            <w:r w:rsidRPr="007C1228">
              <w:rPr>
                <w:spacing w:val="1"/>
                <w:sz w:val="24"/>
              </w:rPr>
              <w:t xml:space="preserve"> </w:t>
            </w:r>
            <w:r w:rsidRPr="007C1228">
              <w:rPr>
                <w:sz w:val="24"/>
              </w:rPr>
              <w:t>inclusive</w:t>
            </w:r>
          </w:p>
        </w:tc>
        <w:tc>
          <w:tcPr>
            <w:tcW w:w="1701" w:type="dxa"/>
            <w:shd w:val="clear" w:color="auto" w:fill="auto"/>
            <w:vAlign w:val="center"/>
          </w:tcPr>
          <w:p w14:paraId="79498F28" w14:textId="068C9334" w:rsidR="0083729D" w:rsidRPr="007C1228" w:rsidRDefault="00424CA6" w:rsidP="007C1228">
            <w:pPr>
              <w:pStyle w:val="TableParagraph"/>
              <w:spacing w:before="189"/>
              <w:ind w:left="0"/>
              <w:jc w:val="center"/>
              <w:rPr>
                <w:sz w:val="24"/>
                <w:szCs w:val="24"/>
              </w:rPr>
            </w:pPr>
            <w:r w:rsidRPr="007C1228">
              <w:rPr>
                <w:sz w:val="24"/>
                <w:szCs w:val="24"/>
              </w:rPr>
              <w:t>3625</w:t>
            </w:r>
            <w:r w:rsidR="0083729D" w:rsidRPr="007C1228">
              <w:rPr>
                <w:spacing w:val="2"/>
                <w:sz w:val="24"/>
                <w:szCs w:val="24"/>
              </w:rPr>
              <w:t xml:space="preserve"> </w:t>
            </w:r>
            <w:r w:rsidR="0083729D" w:rsidRPr="007C1228">
              <w:rPr>
                <w:sz w:val="24"/>
                <w:szCs w:val="24"/>
              </w:rPr>
              <w:t>евро</w:t>
            </w:r>
            <w:r w:rsidR="0083729D" w:rsidRPr="007C1228">
              <w:rPr>
                <w:spacing w:val="-4"/>
                <w:sz w:val="24"/>
                <w:szCs w:val="24"/>
              </w:rPr>
              <w:t xml:space="preserve"> </w:t>
            </w:r>
            <w:r w:rsidR="0083729D" w:rsidRPr="007C1228">
              <w:rPr>
                <w:sz w:val="24"/>
                <w:szCs w:val="24"/>
              </w:rPr>
              <w:t>/</w:t>
            </w:r>
          </w:p>
          <w:p w14:paraId="1605E0F4" w14:textId="2EB61967" w:rsidR="0083729D" w:rsidRPr="007C1228" w:rsidRDefault="00424CA6" w:rsidP="007C1228">
            <w:pPr>
              <w:pStyle w:val="TableParagraph"/>
              <w:spacing w:before="23"/>
              <w:ind w:left="329"/>
              <w:jc w:val="center"/>
              <w:rPr>
                <w:sz w:val="24"/>
                <w:szCs w:val="24"/>
              </w:rPr>
            </w:pPr>
            <w:r w:rsidRPr="007C1228">
              <w:rPr>
                <w:sz w:val="24"/>
                <w:szCs w:val="24"/>
              </w:rPr>
              <w:t>7091</w:t>
            </w:r>
            <w:r w:rsidR="0083729D" w:rsidRPr="007C1228">
              <w:rPr>
                <w:spacing w:val="-3"/>
                <w:sz w:val="24"/>
                <w:szCs w:val="24"/>
              </w:rPr>
              <w:t xml:space="preserve"> </w:t>
            </w:r>
            <w:r w:rsidR="0083729D" w:rsidRPr="007C1228">
              <w:rPr>
                <w:sz w:val="24"/>
                <w:szCs w:val="24"/>
              </w:rPr>
              <w:t>лева</w:t>
            </w:r>
          </w:p>
          <w:p w14:paraId="7A93A802" w14:textId="77777777" w:rsidR="0083729D" w:rsidRPr="007C1228" w:rsidRDefault="0083729D" w:rsidP="007C1228">
            <w:pPr>
              <w:pStyle w:val="TableParagraph"/>
              <w:spacing w:before="23"/>
              <w:ind w:left="329"/>
              <w:jc w:val="center"/>
              <w:rPr>
                <w:sz w:val="24"/>
                <w:szCs w:val="24"/>
              </w:rPr>
            </w:pPr>
          </w:p>
        </w:tc>
        <w:tc>
          <w:tcPr>
            <w:tcW w:w="1701" w:type="dxa"/>
            <w:shd w:val="clear" w:color="auto" w:fill="auto"/>
            <w:vAlign w:val="center"/>
          </w:tcPr>
          <w:p w14:paraId="029A10E6" w14:textId="4CE22496" w:rsidR="0083729D" w:rsidRPr="006C62E5" w:rsidRDefault="00B34F8A" w:rsidP="007C1228">
            <w:pPr>
              <w:pStyle w:val="TableParagraph"/>
              <w:spacing w:before="23"/>
              <w:ind w:left="289"/>
              <w:jc w:val="center"/>
              <w:rPr>
                <w:sz w:val="24"/>
                <w:szCs w:val="24"/>
                <w:highlight w:val="yellow"/>
              </w:rPr>
            </w:pPr>
            <w:r w:rsidRPr="007C1228">
              <w:rPr>
                <w:sz w:val="24"/>
                <w:szCs w:val="24"/>
              </w:rPr>
              <w:t>N/A</w:t>
            </w:r>
          </w:p>
          <w:p w14:paraId="6B86EA78" w14:textId="77777777" w:rsidR="0083729D" w:rsidRPr="006C62E5" w:rsidRDefault="0083729D" w:rsidP="007C1228">
            <w:pPr>
              <w:pStyle w:val="TableParagraph"/>
              <w:spacing w:before="23"/>
              <w:ind w:left="289"/>
              <w:jc w:val="center"/>
              <w:rPr>
                <w:sz w:val="24"/>
                <w:szCs w:val="24"/>
                <w:highlight w:val="yellow"/>
              </w:rPr>
            </w:pPr>
          </w:p>
        </w:tc>
        <w:tc>
          <w:tcPr>
            <w:tcW w:w="1701" w:type="dxa"/>
            <w:tcBorders>
              <w:right w:val="single" w:sz="6" w:space="0" w:color="000000"/>
            </w:tcBorders>
            <w:shd w:val="clear" w:color="auto" w:fill="auto"/>
            <w:vAlign w:val="center"/>
          </w:tcPr>
          <w:p w14:paraId="31DDF02A" w14:textId="77777777" w:rsidR="0083729D" w:rsidRPr="007C1228" w:rsidRDefault="0083729D" w:rsidP="007C1228">
            <w:pPr>
              <w:pStyle w:val="TableParagraph"/>
              <w:ind w:left="199"/>
              <w:jc w:val="center"/>
              <w:rPr>
                <w:sz w:val="24"/>
                <w:szCs w:val="24"/>
              </w:rPr>
            </w:pPr>
            <w:r w:rsidRPr="007C1228">
              <w:rPr>
                <w:sz w:val="24"/>
                <w:szCs w:val="24"/>
              </w:rPr>
              <w:t>2722</w:t>
            </w:r>
            <w:r w:rsidRPr="007C1228">
              <w:rPr>
                <w:spacing w:val="1"/>
                <w:sz w:val="24"/>
                <w:szCs w:val="24"/>
              </w:rPr>
              <w:t xml:space="preserve"> </w:t>
            </w:r>
            <w:r w:rsidRPr="007C1228">
              <w:rPr>
                <w:sz w:val="24"/>
                <w:szCs w:val="24"/>
              </w:rPr>
              <w:t>евро</w:t>
            </w:r>
            <w:r w:rsidRPr="007C1228">
              <w:rPr>
                <w:spacing w:val="-4"/>
                <w:sz w:val="24"/>
                <w:szCs w:val="24"/>
              </w:rPr>
              <w:t xml:space="preserve"> </w:t>
            </w:r>
            <w:r w:rsidRPr="007C1228">
              <w:rPr>
                <w:sz w:val="24"/>
                <w:szCs w:val="24"/>
              </w:rPr>
              <w:t>/</w:t>
            </w:r>
          </w:p>
          <w:p w14:paraId="2A533B53" w14:textId="77777777" w:rsidR="0083729D" w:rsidRPr="007C1228" w:rsidRDefault="0083729D" w:rsidP="007C1228">
            <w:pPr>
              <w:pStyle w:val="TableParagraph"/>
              <w:spacing w:before="22"/>
              <w:ind w:left="284"/>
              <w:jc w:val="center"/>
              <w:rPr>
                <w:sz w:val="24"/>
                <w:szCs w:val="24"/>
              </w:rPr>
            </w:pPr>
            <w:r w:rsidRPr="007C1228">
              <w:rPr>
                <w:sz w:val="24"/>
                <w:szCs w:val="24"/>
              </w:rPr>
              <w:t>5325</w:t>
            </w:r>
            <w:r w:rsidRPr="007C1228">
              <w:rPr>
                <w:spacing w:val="-1"/>
                <w:sz w:val="24"/>
                <w:szCs w:val="24"/>
              </w:rPr>
              <w:t xml:space="preserve"> </w:t>
            </w:r>
            <w:r w:rsidRPr="007C1228">
              <w:rPr>
                <w:sz w:val="24"/>
                <w:szCs w:val="24"/>
              </w:rPr>
              <w:t>лева</w:t>
            </w:r>
          </w:p>
        </w:tc>
        <w:tc>
          <w:tcPr>
            <w:tcW w:w="1701" w:type="dxa"/>
            <w:tcBorders>
              <w:left w:val="single" w:sz="6" w:space="0" w:color="000000"/>
            </w:tcBorders>
            <w:shd w:val="clear" w:color="auto" w:fill="auto"/>
            <w:vAlign w:val="center"/>
          </w:tcPr>
          <w:p w14:paraId="56179E3E" w14:textId="77777777" w:rsidR="0083729D" w:rsidRPr="007C1228" w:rsidRDefault="0083729D" w:rsidP="007C1228">
            <w:pPr>
              <w:pStyle w:val="TableParagraph"/>
              <w:ind w:left="367"/>
              <w:jc w:val="center"/>
              <w:rPr>
                <w:sz w:val="24"/>
                <w:szCs w:val="24"/>
              </w:rPr>
            </w:pPr>
            <w:r w:rsidRPr="007C1228">
              <w:rPr>
                <w:sz w:val="24"/>
                <w:szCs w:val="24"/>
              </w:rPr>
              <w:t>2042 евро</w:t>
            </w:r>
            <w:r w:rsidRPr="007C1228">
              <w:rPr>
                <w:spacing w:val="2"/>
                <w:sz w:val="24"/>
                <w:szCs w:val="24"/>
              </w:rPr>
              <w:t xml:space="preserve"> </w:t>
            </w:r>
            <w:r w:rsidRPr="007C1228">
              <w:rPr>
                <w:sz w:val="24"/>
                <w:szCs w:val="24"/>
              </w:rPr>
              <w:t>/</w:t>
            </w:r>
          </w:p>
          <w:p w14:paraId="631E881D" w14:textId="77777777" w:rsidR="0083729D" w:rsidRPr="007C1228" w:rsidRDefault="0083729D" w:rsidP="007C1228">
            <w:pPr>
              <w:pStyle w:val="TableParagraph"/>
              <w:spacing w:before="22"/>
              <w:ind w:left="457"/>
              <w:jc w:val="center"/>
              <w:rPr>
                <w:sz w:val="24"/>
                <w:szCs w:val="24"/>
              </w:rPr>
            </w:pPr>
            <w:r w:rsidRPr="007C1228">
              <w:rPr>
                <w:sz w:val="24"/>
                <w:szCs w:val="24"/>
              </w:rPr>
              <w:t>3994</w:t>
            </w:r>
            <w:r w:rsidRPr="007C1228">
              <w:rPr>
                <w:spacing w:val="-2"/>
                <w:sz w:val="24"/>
                <w:szCs w:val="24"/>
              </w:rPr>
              <w:t xml:space="preserve"> </w:t>
            </w:r>
            <w:r w:rsidRPr="007C1228">
              <w:rPr>
                <w:sz w:val="24"/>
                <w:szCs w:val="24"/>
              </w:rPr>
              <w:t>лева</w:t>
            </w:r>
          </w:p>
        </w:tc>
      </w:tr>
    </w:tbl>
    <w:p w14:paraId="54BDC09A" w14:textId="77777777" w:rsidR="003B3F32" w:rsidRDefault="003B3F32" w:rsidP="000550EC">
      <w:pPr>
        <w:spacing w:after="39" w:line="259" w:lineRule="auto"/>
        <w:ind w:left="-5"/>
        <w:jc w:val="both"/>
        <w:rPr>
          <w:rFonts w:ascii="Georgia" w:hAnsi="Georgia" w:cstheme="majorHAnsi"/>
          <w:b/>
        </w:rPr>
      </w:pPr>
    </w:p>
    <w:p w14:paraId="6E9FDBFA" w14:textId="7EDBE3C4" w:rsidR="000550EC" w:rsidRPr="000550EC" w:rsidRDefault="000550EC" w:rsidP="000550EC">
      <w:pPr>
        <w:spacing w:after="39" w:line="259" w:lineRule="auto"/>
        <w:ind w:left="-5"/>
        <w:jc w:val="both"/>
        <w:rPr>
          <w:rFonts w:ascii="Georgia" w:hAnsi="Georgia" w:cstheme="majorHAnsi"/>
        </w:rPr>
      </w:pPr>
      <w:r w:rsidRPr="000550EC">
        <w:rPr>
          <w:rFonts w:ascii="Georgia" w:hAnsi="Georgia" w:cstheme="majorHAnsi"/>
          <w:b/>
        </w:rPr>
        <w:t xml:space="preserve">Цената е на човек в евро/ лева и включва:  </w:t>
      </w:r>
    </w:p>
    <w:p w14:paraId="05C6EE80" w14:textId="1AA27F7D" w:rsidR="000550EC" w:rsidRPr="000550EC" w:rsidRDefault="000550EC" w:rsidP="000550EC">
      <w:pPr>
        <w:numPr>
          <w:ilvl w:val="0"/>
          <w:numId w:val="1"/>
        </w:numPr>
        <w:spacing w:after="50"/>
        <w:ind w:hanging="360"/>
        <w:jc w:val="both"/>
        <w:rPr>
          <w:rFonts w:ascii="Georgia" w:hAnsi="Georgia" w:cstheme="majorHAnsi"/>
        </w:rPr>
      </w:pPr>
      <w:r w:rsidRPr="000550EC">
        <w:rPr>
          <w:rFonts w:ascii="Georgia" w:hAnsi="Georgia" w:cstheme="majorHAnsi"/>
        </w:rPr>
        <w:t xml:space="preserve">самолетни билети с включени летищни такси по маршрута София  – Занзибар – София с включен багаж до 20 кг и 7 кг ръчен багаж на човек; </w:t>
      </w:r>
    </w:p>
    <w:p w14:paraId="3BB84E89" w14:textId="77777777" w:rsidR="000550EC" w:rsidRPr="000550EC" w:rsidRDefault="000550EC" w:rsidP="000550EC">
      <w:pPr>
        <w:numPr>
          <w:ilvl w:val="0"/>
          <w:numId w:val="1"/>
        </w:numPr>
        <w:ind w:hanging="360"/>
        <w:jc w:val="both"/>
        <w:rPr>
          <w:rFonts w:ascii="Georgia" w:hAnsi="Georgia" w:cstheme="majorHAnsi"/>
        </w:rPr>
      </w:pPr>
      <w:r w:rsidRPr="000550EC">
        <w:rPr>
          <w:rFonts w:ascii="Georgia" w:hAnsi="Georgia" w:cstheme="majorHAnsi"/>
        </w:rPr>
        <w:t xml:space="preserve">всички трансфери летище-хотел-летище; </w:t>
      </w:r>
    </w:p>
    <w:p w14:paraId="28A9B3CA" w14:textId="622AD04A" w:rsidR="000550EC" w:rsidRDefault="000550EC" w:rsidP="000550EC">
      <w:pPr>
        <w:numPr>
          <w:ilvl w:val="0"/>
          <w:numId w:val="1"/>
        </w:numPr>
        <w:ind w:hanging="360"/>
        <w:jc w:val="both"/>
        <w:rPr>
          <w:rFonts w:ascii="Georgia" w:hAnsi="Georgia" w:cstheme="majorHAnsi"/>
        </w:rPr>
      </w:pPr>
      <w:r w:rsidRPr="000550EC">
        <w:rPr>
          <w:rFonts w:ascii="Georgia" w:hAnsi="Georgia" w:cstheme="majorHAnsi"/>
        </w:rPr>
        <w:t>7 нощувки в хоте</w:t>
      </w:r>
      <w:hyperlink r:id="rId10">
        <w:r w:rsidRPr="000550EC">
          <w:rPr>
            <w:rFonts w:ascii="Georgia" w:hAnsi="Georgia" w:cstheme="majorHAnsi"/>
          </w:rPr>
          <w:t xml:space="preserve">л по избор </w:t>
        </w:r>
      </w:hyperlink>
      <w:hyperlink r:id="rId11">
        <w:r w:rsidRPr="000550EC">
          <w:rPr>
            <w:rFonts w:ascii="Georgia" w:hAnsi="Georgia" w:cstheme="majorHAnsi"/>
          </w:rPr>
          <w:t xml:space="preserve"> </w:t>
        </w:r>
      </w:hyperlink>
      <w:r w:rsidR="003B3F32">
        <w:rPr>
          <w:rFonts w:ascii="Georgia" w:hAnsi="Georgia" w:cstheme="majorHAnsi"/>
        </w:rPr>
        <w:t>на остров Занзибар;</w:t>
      </w:r>
    </w:p>
    <w:p w14:paraId="1F85A0F1" w14:textId="2513ACE0" w:rsidR="003B3F32" w:rsidRPr="000550EC" w:rsidRDefault="003B3F32" w:rsidP="000550EC">
      <w:pPr>
        <w:numPr>
          <w:ilvl w:val="0"/>
          <w:numId w:val="1"/>
        </w:numPr>
        <w:ind w:hanging="360"/>
        <w:jc w:val="both"/>
        <w:rPr>
          <w:rFonts w:ascii="Georgia" w:hAnsi="Georgia" w:cstheme="majorHAnsi"/>
        </w:rPr>
      </w:pPr>
      <w:r>
        <w:rPr>
          <w:rFonts w:ascii="Georgia" w:hAnsi="Georgia" w:cstheme="majorHAnsi"/>
        </w:rPr>
        <w:t>Включена Новогодишна вечеря на 31.12.21</w:t>
      </w:r>
    </w:p>
    <w:p w14:paraId="116313F1" w14:textId="77777777" w:rsidR="000550EC" w:rsidRPr="000550EC" w:rsidRDefault="000550EC" w:rsidP="000550EC">
      <w:pPr>
        <w:numPr>
          <w:ilvl w:val="0"/>
          <w:numId w:val="1"/>
        </w:numPr>
        <w:ind w:hanging="360"/>
        <w:jc w:val="both"/>
        <w:rPr>
          <w:rFonts w:ascii="Georgia" w:hAnsi="Georgia" w:cstheme="majorHAnsi"/>
        </w:rPr>
      </w:pPr>
      <w:r w:rsidRPr="000550EC">
        <w:rPr>
          <w:rFonts w:ascii="Georgia" w:hAnsi="Georgia" w:cstheme="majorHAnsi"/>
        </w:rPr>
        <w:t xml:space="preserve">медицинска застраховка с покритие 10 000 евро на човек със ЗАД „Мондиал“ с COVID покритие; </w:t>
      </w:r>
    </w:p>
    <w:p w14:paraId="2100C9F0" w14:textId="77777777" w:rsidR="000550EC" w:rsidRPr="000550EC" w:rsidRDefault="000550EC" w:rsidP="000550EC">
      <w:pPr>
        <w:numPr>
          <w:ilvl w:val="0"/>
          <w:numId w:val="1"/>
        </w:numPr>
        <w:ind w:hanging="360"/>
        <w:jc w:val="both"/>
        <w:rPr>
          <w:rFonts w:ascii="Georgia" w:hAnsi="Georgia" w:cstheme="majorHAnsi"/>
        </w:rPr>
      </w:pPr>
      <w:r w:rsidRPr="000550EC">
        <w:rPr>
          <w:rFonts w:ascii="Georgia" w:hAnsi="Georgia" w:cstheme="majorHAnsi"/>
        </w:rPr>
        <w:t xml:space="preserve">посрещане на място от представител на фирмата партньор в Занзибар; </w:t>
      </w:r>
    </w:p>
    <w:p w14:paraId="364FB74F" w14:textId="77777777" w:rsidR="000550EC" w:rsidRPr="000550EC" w:rsidRDefault="000550EC" w:rsidP="000550EC">
      <w:pPr>
        <w:numPr>
          <w:ilvl w:val="0"/>
          <w:numId w:val="1"/>
        </w:numPr>
        <w:ind w:hanging="360"/>
        <w:jc w:val="both"/>
        <w:rPr>
          <w:rFonts w:ascii="Georgia" w:hAnsi="Georgia" w:cstheme="majorHAnsi"/>
        </w:rPr>
      </w:pPr>
      <w:r w:rsidRPr="000550EC">
        <w:rPr>
          <w:rFonts w:ascii="Georgia" w:hAnsi="Georgia" w:cstheme="majorHAnsi"/>
        </w:rPr>
        <w:t xml:space="preserve">представители на туроператора; </w:t>
      </w:r>
    </w:p>
    <w:p w14:paraId="20FA2C33" w14:textId="6EA67678" w:rsidR="000550EC" w:rsidRPr="000550EC" w:rsidRDefault="000550EC" w:rsidP="000550EC">
      <w:pPr>
        <w:spacing w:line="259" w:lineRule="auto"/>
        <w:jc w:val="both"/>
        <w:rPr>
          <w:rFonts w:ascii="Georgia" w:hAnsi="Georgia" w:cstheme="majorHAnsi"/>
        </w:rPr>
      </w:pPr>
      <w:r w:rsidRPr="000550EC">
        <w:rPr>
          <w:rFonts w:ascii="Georgia" w:hAnsi="Georgia" w:cstheme="majorHAnsi"/>
        </w:rPr>
        <w:t xml:space="preserve"> </w:t>
      </w:r>
    </w:p>
    <w:p w14:paraId="387E6E9A" w14:textId="77777777" w:rsidR="000550EC" w:rsidRPr="000550EC" w:rsidRDefault="000550EC" w:rsidP="000550EC">
      <w:pPr>
        <w:spacing w:after="39" w:line="259" w:lineRule="auto"/>
        <w:ind w:left="-5"/>
        <w:jc w:val="both"/>
        <w:rPr>
          <w:rFonts w:ascii="Georgia" w:hAnsi="Georgia" w:cstheme="majorHAnsi"/>
        </w:rPr>
      </w:pPr>
      <w:r w:rsidRPr="000550EC">
        <w:rPr>
          <w:rFonts w:ascii="Georgia" w:hAnsi="Georgia" w:cstheme="majorHAnsi"/>
          <w:b/>
        </w:rPr>
        <w:t xml:space="preserve">Цената не включва: </w:t>
      </w:r>
    </w:p>
    <w:p w14:paraId="6565EE1F" w14:textId="77777777" w:rsidR="000550EC" w:rsidRPr="000550EC" w:rsidRDefault="000550EC" w:rsidP="000550EC">
      <w:pPr>
        <w:numPr>
          <w:ilvl w:val="0"/>
          <w:numId w:val="1"/>
        </w:numPr>
        <w:spacing w:after="48"/>
        <w:ind w:hanging="360"/>
        <w:jc w:val="both"/>
        <w:rPr>
          <w:rFonts w:ascii="Georgia" w:hAnsi="Georgia" w:cstheme="majorHAnsi"/>
        </w:rPr>
      </w:pPr>
      <w:r w:rsidRPr="000550EC">
        <w:rPr>
          <w:rFonts w:ascii="Georgia" w:hAnsi="Georgia" w:cstheme="majorHAnsi"/>
        </w:rPr>
        <w:t>виза за Танзания – 50$ (издава се предварително от България или на място след пристигане);</w:t>
      </w:r>
      <w:r w:rsidRPr="000550EC">
        <w:rPr>
          <w:rFonts w:ascii="Georgia" w:eastAsia="Arial" w:hAnsi="Georgia" w:cstheme="majorHAnsi"/>
        </w:rPr>
        <w:t xml:space="preserve"> </w:t>
      </w:r>
      <w:r w:rsidRPr="000550EC">
        <w:rPr>
          <w:rFonts w:ascii="Georgia" w:hAnsi="Georgia" w:cstheme="majorHAnsi"/>
        </w:rPr>
        <w:t xml:space="preserve">за визата са необходими: сканирано цветно копие на паспорта с валидност поне 6 месеца от датата на връщане от пътуването; попълнена визова анкета (предоставя се от туроператора); </w:t>
      </w:r>
    </w:p>
    <w:p w14:paraId="126D15D9" w14:textId="77777777" w:rsidR="000550EC" w:rsidRPr="000550EC" w:rsidRDefault="000550EC" w:rsidP="000550EC">
      <w:pPr>
        <w:numPr>
          <w:ilvl w:val="0"/>
          <w:numId w:val="1"/>
        </w:numPr>
        <w:ind w:hanging="360"/>
        <w:jc w:val="both"/>
        <w:rPr>
          <w:rFonts w:ascii="Georgia" w:hAnsi="Georgia" w:cstheme="majorHAnsi"/>
        </w:rPr>
      </w:pPr>
      <w:r w:rsidRPr="000550EC">
        <w:rPr>
          <w:rFonts w:ascii="Georgia" w:hAnsi="Georgia" w:cstheme="majorHAnsi"/>
        </w:rPr>
        <w:lastRenderedPageBreak/>
        <w:t>PCR тестове ако са необходими.</w:t>
      </w:r>
    </w:p>
    <w:p w14:paraId="4555D8C8" w14:textId="77777777" w:rsidR="00382A51" w:rsidRDefault="00382A51" w:rsidP="000550EC">
      <w:pPr>
        <w:jc w:val="both"/>
        <w:rPr>
          <w:rFonts w:ascii="Georgia" w:hAnsi="Georgia" w:cstheme="majorHAnsi"/>
        </w:rPr>
      </w:pPr>
    </w:p>
    <w:p w14:paraId="1502FFF9" w14:textId="1FACDAE2" w:rsidR="000550EC" w:rsidRPr="000550EC" w:rsidRDefault="000550EC" w:rsidP="000550EC">
      <w:pPr>
        <w:jc w:val="both"/>
        <w:rPr>
          <w:rFonts w:ascii="Georgia" w:hAnsi="Georgia" w:cstheme="majorHAnsi"/>
        </w:rPr>
      </w:pPr>
      <w:r w:rsidRPr="000550EC">
        <w:rPr>
          <w:rFonts w:ascii="Georgia" w:hAnsi="Georgia" w:cstheme="majorHAnsi"/>
        </w:rPr>
        <w:t>Допълнително за Ваша сигурност може да бъде сключена застраховка „ Отмяна на пътуване“ срещу допълнително заплащане.</w:t>
      </w:r>
    </w:p>
    <w:p w14:paraId="2F22BBC4" w14:textId="77777777" w:rsidR="000550EC" w:rsidRPr="000550EC" w:rsidRDefault="000550EC" w:rsidP="000550EC">
      <w:pPr>
        <w:jc w:val="both"/>
        <w:rPr>
          <w:rFonts w:ascii="Georgia" w:hAnsi="Georgia" w:cstheme="majorHAnsi"/>
        </w:rPr>
      </w:pPr>
    </w:p>
    <w:p w14:paraId="628A0C8B" w14:textId="77777777" w:rsidR="000550EC" w:rsidRPr="000550EC" w:rsidRDefault="000550EC" w:rsidP="000550EC">
      <w:pPr>
        <w:jc w:val="both"/>
        <w:rPr>
          <w:rFonts w:ascii="Georgia" w:hAnsi="Georgia" w:cstheme="majorHAnsi"/>
        </w:rPr>
      </w:pPr>
      <w:r w:rsidRPr="000550EC">
        <w:rPr>
          <w:rFonts w:ascii="Georgia" w:hAnsi="Georgia" w:cstheme="majorHAnsi"/>
        </w:rPr>
        <w:t>Общи условия при застраховка „Отмяна на пътуване“, включваща и отмяна на пътуването поради COVID-19:</w:t>
      </w:r>
    </w:p>
    <w:p w14:paraId="65100F21" w14:textId="77777777" w:rsidR="000550EC" w:rsidRPr="000550EC" w:rsidRDefault="000550EC" w:rsidP="000550EC">
      <w:pPr>
        <w:numPr>
          <w:ilvl w:val="0"/>
          <w:numId w:val="1"/>
        </w:numPr>
        <w:jc w:val="both"/>
        <w:rPr>
          <w:rFonts w:ascii="Georgia" w:hAnsi="Georgia" w:cstheme="majorHAnsi"/>
        </w:rPr>
      </w:pPr>
      <w:r w:rsidRPr="000550EC">
        <w:rPr>
          <w:rFonts w:ascii="Georgia" w:hAnsi="Georgia" w:cstheme="majorHAnsi"/>
        </w:rPr>
        <w:t>Възстановяване на възникналите разходи при анулиране на резервирано пътуване;</w:t>
      </w:r>
    </w:p>
    <w:p w14:paraId="34214EA3" w14:textId="77777777" w:rsidR="000550EC" w:rsidRPr="000550EC" w:rsidRDefault="000550EC" w:rsidP="000550EC">
      <w:pPr>
        <w:numPr>
          <w:ilvl w:val="0"/>
          <w:numId w:val="1"/>
        </w:numPr>
        <w:jc w:val="both"/>
        <w:rPr>
          <w:rFonts w:ascii="Georgia" w:hAnsi="Georgia" w:cstheme="majorHAnsi"/>
        </w:rPr>
      </w:pPr>
      <w:r w:rsidRPr="000550EC">
        <w:rPr>
          <w:rFonts w:ascii="Georgia" w:hAnsi="Georgia" w:cstheme="majorHAnsi"/>
        </w:rPr>
        <w:t>Ако застрахованото лице се разболее от COVID-19 или е поставено под карантина поради съмнение за заболяване и следователно трябва да отмени планирано пътуване, застраховката покрива възстановяването на разходите за анулиране на пътуването.</w:t>
      </w:r>
    </w:p>
    <w:p w14:paraId="7CD2A165" w14:textId="77777777" w:rsidR="000550EC" w:rsidRPr="000550EC" w:rsidRDefault="000550EC" w:rsidP="000550EC">
      <w:pPr>
        <w:numPr>
          <w:ilvl w:val="0"/>
          <w:numId w:val="1"/>
        </w:numPr>
        <w:jc w:val="both"/>
        <w:rPr>
          <w:rFonts w:ascii="Georgia" w:hAnsi="Georgia" w:cstheme="majorHAnsi"/>
        </w:rPr>
      </w:pPr>
      <w:r w:rsidRPr="000550EC">
        <w:rPr>
          <w:rFonts w:ascii="Georgia" w:hAnsi="Georgia" w:cstheme="majorHAnsi"/>
        </w:rPr>
        <w:t>Заболяването на съпруг/а или близък роднина, който не пътува, също се счита за причина за анулиране на пътуването, при условие че лицето има живото застрашаващо състояние поради COVID-19 и се нуждае от интензивни грижи в болница.</w:t>
      </w:r>
    </w:p>
    <w:p w14:paraId="3786AC42" w14:textId="77777777" w:rsidR="000550EC" w:rsidRPr="000550EC" w:rsidRDefault="000550EC" w:rsidP="000550EC">
      <w:pPr>
        <w:jc w:val="both"/>
        <w:rPr>
          <w:rFonts w:ascii="Georgia" w:hAnsi="Georgia" w:cstheme="majorHAnsi"/>
        </w:rPr>
      </w:pPr>
    </w:p>
    <w:p w14:paraId="448B3086" w14:textId="77777777" w:rsidR="000550EC" w:rsidRPr="000550EC" w:rsidRDefault="000550EC" w:rsidP="000550EC">
      <w:pPr>
        <w:jc w:val="both"/>
        <w:rPr>
          <w:rFonts w:ascii="Georgia" w:hAnsi="Georgia" w:cstheme="majorHAnsi"/>
        </w:rPr>
      </w:pPr>
      <w:r w:rsidRPr="000550EC">
        <w:rPr>
          <w:rFonts w:ascii="Georgia" w:hAnsi="Georgia" w:cstheme="majorHAnsi"/>
        </w:rPr>
        <w:t>Какво не покрива застраховката?</w:t>
      </w:r>
    </w:p>
    <w:p w14:paraId="2AD168A3" w14:textId="77777777" w:rsidR="000550EC" w:rsidRPr="000550EC" w:rsidRDefault="000550EC" w:rsidP="000550EC">
      <w:pPr>
        <w:numPr>
          <w:ilvl w:val="0"/>
          <w:numId w:val="1"/>
        </w:numPr>
        <w:jc w:val="both"/>
        <w:rPr>
          <w:rFonts w:ascii="Georgia" w:hAnsi="Georgia" w:cstheme="majorHAnsi"/>
        </w:rPr>
      </w:pPr>
      <w:r w:rsidRPr="000550EC">
        <w:rPr>
          <w:rFonts w:ascii="Georgia" w:hAnsi="Georgia" w:cstheme="majorHAnsi"/>
        </w:rPr>
        <w:t>Събития, които са причинени предумишлено или поради груба небрежност на застрахования;</w:t>
      </w:r>
    </w:p>
    <w:p w14:paraId="3EA7F488" w14:textId="77777777" w:rsidR="000550EC" w:rsidRPr="000550EC" w:rsidRDefault="000550EC" w:rsidP="000550EC">
      <w:pPr>
        <w:numPr>
          <w:ilvl w:val="0"/>
          <w:numId w:val="1"/>
        </w:numPr>
        <w:jc w:val="both"/>
        <w:rPr>
          <w:rFonts w:ascii="Georgia" w:hAnsi="Georgia" w:cstheme="majorHAnsi"/>
        </w:rPr>
      </w:pPr>
      <w:r w:rsidRPr="000550EC">
        <w:rPr>
          <w:rFonts w:ascii="Georgia" w:hAnsi="Georgia" w:cstheme="majorHAnsi"/>
        </w:rPr>
        <w:t>Опит за самоубийство или самоубийство;</w:t>
      </w:r>
    </w:p>
    <w:p w14:paraId="4C5CCB8A" w14:textId="77777777" w:rsidR="000550EC" w:rsidRPr="000550EC" w:rsidRDefault="000550EC" w:rsidP="000550EC">
      <w:pPr>
        <w:numPr>
          <w:ilvl w:val="0"/>
          <w:numId w:val="1"/>
        </w:numPr>
        <w:jc w:val="both"/>
        <w:rPr>
          <w:rFonts w:ascii="Georgia" w:hAnsi="Georgia" w:cstheme="majorHAnsi"/>
        </w:rPr>
      </w:pPr>
      <w:r w:rsidRPr="000550EC">
        <w:rPr>
          <w:rFonts w:ascii="Georgia" w:hAnsi="Georgia" w:cstheme="majorHAnsi"/>
        </w:rPr>
        <w:t>Събития в здравословното състояние на застрахования, които са настъпили или се очаква да настъпят в момента на сключване на застраховката или началото на пътуването;</w:t>
      </w:r>
    </w:p>
    <w:p w14:paraId="1EF94793" w14:textId="77777777" w:rsidR="000550EC" w:rsidRPr="000550EC" w:rsidRDefault="000550EC" w:rsidP="000550EC">
      <w:pPr>
        <w:numPr>
          <w:ilvl w:val="0"/>
          <w:numId w:val="1"/>
        </w:numPr>
        <w:jc w:val="both"/>
        <w:rPr>
          <w:rFonts w:ascii="Georgia" w:hAnsi="Georgia" w:cstheme="majorHAnsi"/>
        </w:rPr>
      </w:pPr>
      <w:r w:rsidRPr="000550EC">
        <w:rPr>
          <w:rFonts w:ascii="Georgia" w:hAnsi="Georgia" w:cstheme="majorHAnsi"/>
        </w:rPr>
        <w:t>Събития, които застрахования понася вследствие на употреба на алкохол, наркотици, медикаменти или поради отлагане на предписана терапия;</w:t>
      </w:r>
    </w:p>
    <w:p w14:paraId="5C3B8F18" w14:textId="77777777" w:rsidR="000550EC" w:rsidRPr="000550EC" w:rsidRDefault="000550EC" w:rsidP="000550EC">
      <w:pPr>
        <w:numPr>
          <w:ilvl w:val="0"/>
          <w:numId w:val="1"/>
        </w:numPr>
        <w:jc w:val="both"/>
        <w:rPr>
          <w:rFonts w:ascii="Georgia" w:hAnsi="Georgia" w:cstheme="majorHAnsi"/>
        </w:rPr>
      </w:pPr>
      <w:r w:rsidRPr="000550EC">
        <w:rPr>
          <w:rFonts w:ascii="Georgia" w:hAnsi="Georgia" w:cstheme="majorHAnsi"/>
        </w:rPr>
        <w:t>Събития, които са в посредствена или непосредствена връзка с размирици, военни действия, терор от всякакъв вид, стихийни бедствия, влияния на околната среда, земетресения;</w:t>
      </w:r>
    </w:p>
    <w:p w14:paraId="73ED6A80" w14:textId="77777777" w:rsidR="000550EC" w:rsidRPr="000550EC" w:rsidRDefault="000550EC" w:rsidP="000550EC">
      <w:pPr>
        <w:jc w:val="both"/>
        <w:rPr>
          <w:rFonts w:ascii="Georgia" w:hAnsi="Georgia" w:cstheme="majorHAnsi"/>
        </w:rPr>
      </w:pPr>
      <w:r w:rsidRPr="000550EC">
        <w:rPr>
          <w:rFonts w:ascii="Georgia" w:hAnsi="Georgia" w:cstheme="majorHAnsi"/>
        </w:rPr>
        <w:t>За повече информация относно включените застраховки, моля свържете се с нас!</w:t>
      </w:r>
    </w:p>
    <w:p w14:paraId="761BA815" w14:textId="77777777" w:rsidR="000550EC" w:rsidRPr="000550EC" w:rsidRDefault="000550EC" w:rsidP="000550EC">
      <w:pPr>
        <w:spacing w:line="259" w:lineRule="auto"/>
        <w:jc w:val="both"/>
        <w:rPr>
          <w:rFonts w:ascii="Georgia" w:hAnsi="Georgia" w:cstheme="majorHAnsi"/>
        </w:rPr>
      </w:pPr>
    </w:p>
    <w:p w14:paraId="1E0C29F0" w14:textId="77777777" w:rsidR="000550EC" w:rsidRPr="000550EC" w:rsidRDefault="000550EC" w:rsidP="000550EC">
      <w:pPr>
        <w:spacing w:after="39" w:line="259" w:lineRule="auto"/>
        <w:ind w:left="-5"/>
        <w:jc w:val="both"/>
        <w:rPr>
          <w:rFonts w:ascii="Georgia" w:hAnsi="Georgia" w:cstheme="majorHAnsi"/>
        </w:rPr>
      </w:pPr>
      <w:r w:rsidRPr="000550EC">
        <w:rPr>
          <w:rFonts w:ascii="Georgia" w:hAnsi="Georgia" w:cstheme="majorHAnsi"/>
          <w:b/>
        </w:rPr>
        <w:t xml:space="preserve">Условия за записване: </w:t>
      </w:r>
    </w:p>
    <w:p w14:paraId="53B19CDA" w14:textId="77777777" w:rsidR="000550EC" w:rsidRPr="000550EC" w:rsidRDefault="000550EC" w:rsidP="000550EC">
      <w:pPr>
        <w:numPr>
          <w:ilvl w:val="0"/>
          <w:numId w:val="2"/>
        </w:numPr>
        <w:spacing w:before="100" w:beforeAutospacing="1" w:after="100" w:afterAutospacing="1"/>
        <w:ind w:hanging="360"/>
        <w:jc w:val="both"/>
        <w:rPr>
          <w:rFonts w:ascii="Georgia" w:hAnsi="Georgia" w:cstheme="majorHAnsi"/>
        </w:rPr>
      </w:pPr>
      <w:r w:rsidRPr="000550EC">
        <w:rPr>
          <w:rFonts w:ascii="Georgia" w:hAnsi="Georgia" w:cstheme="majorHAnsi"/>
        </w:rPr>
        <w:t>Депозит в размер на 200 евро на човек – след потвърждение на резервацията</w:t>
      </w:r>
    </w:p>
    <w:p w14:paraId="5FDB27AB" w14:textId="77777777" w:rsidR="000550EC" w:rsidRPr="000550EC" w:rsidRDefault="000550EC" w:rsidP="000550EC">
      <w:pPr>
        <w:numPr>
          <w:ilvl w:val="0"/>
          <w:numId w:val="2"/>
        </w:numPr>
        <w:spacing w:before="100" w:beforeAutospacing="1" w:after="100" w:afterAutospacing="1"/>
        <w:ind w:hanging="360"/>
        <w:jc w:val="both"/>
        <w:rPr>
          <w:rFonts w:ascii="Georgia" w:hAnsi="Georgia" w:cstheme="majorHAnsi"/>
        </w:rPr>
      </w:pPr>
      <w:r w:rsidRPr="000550EC">
        <w:rPr>
          <w:rFonts w:ascii="Georgia" w:hAnsi="Georgia" w:cstheme="majorHAnsi"/>
        </w:rPr>
        <w:t>Втори депозит в размер на 500 евро – 60 дни преди датата на отпътуване</w:t>
      </w:r>
    </w:p>
    <w:p w14:paraId="2DEC0F6E" w14:textId="1F6F3D39" w:rsidR="000550EC" w:rsidRPr="000550EC" w:rsidRDefault="000550EC" w:rsidP="000550EC">
      <w:pPr>
        <w:numPr>
          <w:ilvl w:val="0"/>
          <w:numId w:val="2"/>
        </w:numPr>
        <w:spacing w:before="100" w:beforeAutospacing="1" w:after="100" w:afterAutospacing="1"/>
        <w:ind w:hanging="360"/>
        <w:jc w:val="both"/>
        <w:rPr>
          <w:rFonts w:ascii="Georgia" w:hAnsi="Georgia" w:cstheme="majorHAnsi"/>
        </w:rPr>
      </w:pPr>
      <w:r w:rsidRPr="000550EC">
        <w:rPr>
          <w:rFonts w:ascii="Georgia" w:hAnsi="Georgia" w:cstheme="majorHAnsi"/>
        </w:rPr>
        <w:t>Доплащане до 30 дни преди заминаването.</w:t>
      </w:r>
    </w:p>
    <w:p w14:paraId="5418CCEC" w14:textId="5ED854EC" w:rsidR="000550EC" w:rsidRPr="000550EC" w:rsidRDefault="000550EC" w:rsidP="000550EC">
      <w:pPr>
        <w:rPr>
          <w:rFonts w:ascii="Georgia" w:hAnsi="Georgia" w:cstheme="majorHAnsi"/>
          <w:b/>
          <w:bCs/>
        </w:rPr>
      </w:pPr>
      <w:r>
        <w:rPr>
          <w:rFonts w:ascii="Georgia" w:eastAsia="MS PGothic" w:hAnsi="Georgia" w:cstheme="majorHAnsi"/>
          <w:b/>
          <w:bCs/>
        </w:rPr>
        <w:t>Анулационни условия:</w:t>
      </w:r>
    </w:p>
    <w:p w14:paraId="567A4B08" w14:textId="77777777" w:rsidR="000550EC" w:rsidRPr="000550EC" w:rsidRDefault="000550EC" w:rsidP="000550EC">
      <w:pPr>
        <w:pStyle w:val="ListParagraph"/>
        <w:numPr>
          <w:ilvl w:val="0"/>
          <w:numId w:val="7"/>
        </w:numPr>
        <w:spacing w:after="0" w:line="240" w:lineRule="auto"/>
        <w:rPr>
          <w:rFonts w:ascii="Georgia" w:hAnsi="Georgia" w:cstheme="majorHAnsi"/>
          <w:sz w:val="24"/>
          <w:szCs w:val="24"/>
          <w:lang w:val="bg-BG"/>
        </w:rPr>
      </w:pPr>
      <w:r w:rsidRPr="000550EC">
        <w:rPr>
          <w:rFonts w:ascii="Georgia" w:hAnsi="Georgia" w:cstheme="majorHAnsi"/>
          <w:sz w:val="24"/>
          <w:szCs w:val="24"/>
          <w:lang w:val="bg-BG"/>
        </w:rPr>
        <w:t>до 60 дни преди датата на заминаване не се дължи неустойка – сумата се възстановява от ТУРОПЕРАТОРА</w:t>
      </w:r>
    </w:p>
    <w:p w14:paraId="2C9D4ED2" w14:textId="77777777" w:rsidR="000550EC" w:rsidRPr="000550EC" w:rsidRDefault="000550EC" w:rsidP="000550EC">
      <w:pPr>
        <w:pStyle w:val="ListParagraph"/>
        <w:numPr>
          <w:ilvl w:val="0"/>
          <w:numId w:val="7"/>
        </w:numPr>
        <w:spacing w:after="0" w:line="240" w:lineRule="auto"/>
        <w:rPr>
          <w:rFonts w:ascii="Georgia" w:hAnsi="Georgia" w:cstheme="majorHAnsi"/>
          <w:sz w:val="24"/>
          <w:szCs w:val="24"/>
          <w:lang w:val="bg-BG"/>
        </w:rPr>
      </w:pPr>
      <w:r w:rsidRPr="000550EC">
        <w:rPr>
          <w:rFonts w:ascii="Georgia" w:hAnsi="Georgia" w:cstheme="majorHAnsi"/>
          <w:sz w:val="24"/>
          <w:szCs w:val="24"/>
          <w:lang w:val="bg-BG"/>
        </w:rPr>
        <w:t>от 59 до 31 дни преди датата на заминаване се дължи неустойка на ТУРОПЕРАТОРА в размер на 700 евро;</w:t>
      </w:r>
    </w:p>
    <w:p w14:paraId="29E58AC2" w14:textId="77777777" w:rsidR="000550EC" w:rsidRPr="000550EC" w:rsidRDefault="000550EC" w:rsidP="000550EC">
      <w:pPr>
        <w:pStyle w:val="ListParagraph"/>
        <w:numPr>
          <w:ilvl w:val="0"/>
          <w:numId w:val="7"/>
        </w:numPr>
        <w:spacing w:after="0" w:line="240" w:lineRule="auto"/>
        <w:rPr>
          <w:rFonts w:ascii="Georgia" w:hAnsi="Georgia" w:cstheme="majorHAnsi"/>
          <w:sz w:val="24"/>
          <w:szCs w:val="24"/>
          <w:lang w:val="bg-BG"/>
        </w:rPr>
      </w:pPr>
      <w:r w:rsidRPr="000550EC">
        <w:rPr>
          <w:rFonts w:ascii="Georgia" w:hAnsi="Georgia" w:cstheme="majorHAnsi"/>
          <w:sz w:val="24"/>
          <w:szCs w:val="24"/>
          <w:lang w:val="bg-BG"/>
        </w:rPr>
        <w:t>от 30 дни до датата на пътуването се дължи неустойка на ТУРОПЕРАТОТА в размер на 100% от общата стойност на пътуването;</w:t>
      </w:r>
    </w:p>
    <w:p w14:paraId="6608FE5B" w14:textId="77777777" w:rsidR="000550EC" w:rsidRPr="000550EC" w:rsidRDefault="000550EC" w:rsidP="000550EC">
      <w:pPr>
        <w:pStyle w:val="ListParagraph"/>
        <w:numPr>
          <w:ilvl w:val="0"/>
          <w:numId w:val="7"/>
        </w:numPr>
        <w:spacing w:after="0" w:line="240" w:lineRule="auto"/>
        <w:rPr>
          <w:rFonts w:ascii="Georgia" w:hAnsi="Georgia" w:cstheme="majorHAnsi"/>
          <w:sz w:val="24"/>
          <w:szCs w:val="24"/>
          <w:lang w:val="bg-BG"/>
        </w:rPr>
      </w:pPr>
      <w:r w:rsidRPr="000550EC">
        <w:rPr>
          <w:rFonts w:ascii="Georgia" w:hAnsi="Georgia" w:cstheme="majorHAnsi"/>
          <w:sz w:val="24"/>
          <w:szCs w:val="24"/>
          <w:lang w:val="bg-BG"/>
        </w:rPr>
        <w:t>При невъзможност от пътуване, поради забрана или ограничения в следствие на епидемиологична обстановка свързана с COVID 19, заплатената сума се възстановява в пълен размер в рамките на 14 дни от датата на отпътуването</w:t>
      </w:r>
    </w:p>
    <w:p w14:paraId="0212C6A6" w14:textId="77777777" w:rsidR="000550EC" w:rsidRPr="000550EC" w:rsidRDefault="000550EC" w:rsidP="000550EC">
      <w:pPr>
        <w:numPr>
          <w:ilvl w:val="0"/>
          <w:numId w:val="5"/>
        </w:numPr>
        <w:jc w:val="both"/>
        <w:rPr>
          <w:rFonts w:ascii="Georgia" w:hAnsi="Georgia" w:cstheme="majorHAnsi"/>
        </w:rPr>
      </w:pPr>
      <w:r w:rsidRPr="000550EC">
        <w:rPr>
          <w:rFonts w:ascii="Georgia" w:hAnsi="Georgia" w:cstheme="majorHAnsi"/>
        </w:rPr>
        <w:t>Смяна на име до 10 дни преди пътуване без неустойка.</w:t>
      </w:r>
    </w:p>
    <w:p w14:paraId="255B7CC3" w14:textId="77777777" w:rsidR="000550EC" w:rsidRPr="000550EC" w:rsidRDefault="000550EC" w:rsidP="000550EC">
      <w:pPr>
        <w:pStyle w:val="ListParagraph"/>
        <w:numPr>
          <w:ilvl w:val="0"/>
          <w:numId w:val="5"/>
        </w:numPr>
        <w:jc w:val="both"/>
        <w:rPr>
          <w:rFonts w:ascii="Georgia" w:hAnsi="Georgia" w:cstheme="majorHAnsi"/>
          <w:sz w:val="24"/>
          <w:szCs w:val="24"/>
          <w:lang w:val="bg-BG"/>
        </w:rPr>
      </w:pPr>
      <w:r w:rsidRPr="000550EC">
        <w:rPr>
          <w:rFonts w:ascii="Georgia" w:hAnsi="Georgia" w:cstheme="majorHAnsi"/>
          <w:sz w:val="24"/>
          <w:szCs w:val="24"/>
          <w:lang w:val="bg-BG"/>
        </w:rPr>
        <w:lastRenderedPageBreak/>
        <w:t>При анулация на пътуването от страна на ТО, сумата се възстановява в рамките на 7 дни от деня на анулацията;</w:t>
      </w:r>
    </w:p>
    <w:p w14:paraId="41CE0FFF" w14:textId="77777777" w:rsidR="000550EC" w:rsidRPr="000550EC" w:rsidRDefault="000550EC" w:rsidP="000550EC">
      <w:pPr>
        <w:pStyle w:val="ListParagraph"/>
        <w:numPr>
          <w:ilvl w:val="0"/>
          <w:numId w:val="5"/>
        </w:numPr>
        <w:spacing w:before="100" w:beforeAutospacing="1" w:after="100" w:afterAutospacing="1"/>
        <w:jc w:val="both"/>
        <w:rPr>
          <w:rFonts w:ascii="Georgia" w:hAnsi="Georgia" w:cstheme="majorHAnsi"/>
          <w:sz w:val="24"/>
          <w:szCs w:val="24"/>
          <w:lang w:val="bg-BG"/>
        </w:rPr>
      </w:pPr>
      <w:r w:rsidRPr="000550EC">
        <w:rPr>
          <w:rFonts w:ascii="Georgia" w:hAnsi="Georgia" w:cstheme="majorHAnsi"/>
          <w:sz w:val="24"/>
          <w:szCs w:val="24"/>
          <w:lang w:val="bg-BG"/>
        </w:rPr>
        <w:t>При невъзможност от пътуване, поради забрана или ограничения в следствие на епидемиологична обстановка свързана с COVID 19, заплатената сума се възстановява в пълен размер в рамките на 14 дни от датата на отпътуването.</w:t>
      </w:r>
    </w:p>
    <w:p w14:paraId="19487B3C" w14:textId="77777777" w:rsidR="000550EC" w:rsidRPr="000550EC" w:rsidRDefault="000550EC" w:rsidP="000550EC">
      <w:pPr>
        <w:pStyle w:val="ListParagraph"/>
        <w:numPr>
          <w:ilvl w:val="0"/>
          <w:numId w:val="5"/>
        </w:numPr>
        <w:jc w:val="both"/>
        <w:rPr>
          <w:rFonts w:ascii="Georgia" w:hAnsi="Georgia" w:cstheme="majorHAnsi"/>
          <w:sz w:val="24"/>
          <w:szCs w:val="24"/>
          <w:lang w:val="bg-BG"/>
        </w:rPr>
      </w:pPr>
      <w:r w:rsidRPr="000550EC">
        <w:rPr>
          <w:rFonts w:ascii="Georgia" w:hAnsi="Georgia" w:cstheme="majorHAnsi"/>
          <w:sz w:val="24"/>
          <w:szCs w:val="24"/>
          <w:lang w:val="bg-BG"/>
        </w:rPr>
        <w:t xml:space="preserve">В случай, че ПОТРЕБИТЕЛЯТ прекрати доброволно своето пътуване, през времетраенето му, всички допълнителни разходи, включително и транспортните, са за негова сметка. </w:t>
      </w:r>
    </w:p>
    <w:p w14:paraId="0CAC7F39" w14:textId="77777777" w:rsidR="000550EC" w:rsidRPr="000550EC" w:rsidRDefault="000550EC" w:rsidP="000550EC">
      <w:pPr>
        <w:spacing w:line="259" w:lineRule="auto"/>
        <w:jc w:val="both"/>
        <w:rPr>
          <w:rFonts w:ascii="Georgia" w:hAnsi="Georgia" w:cstheme="majorHAnsi"/>
        </w:rPr>
      </w:pPr>
      <w:r w:rsidRPr="000550EC">
        <w:rPr>
          <w:rFonts w:ascii="Georgia" w:hAnsi="Georgia" w:cstheme="majorHAnsi"/>
        </w:rPr>
        <w:t xml:space="preserve"> </w:t>
      </w:r>
    </w:p>
    <w:p w14:paraId="509959B0" w14:textId="77777777" w:rsidR="000550EC" w:rsidRPr="000550EC" w:rsidRDefault="000550EC" w:rsidP="000550EC">
      <w:pPr>
        <w:widowControl w:val="0"/>
        <w:tabs>
          <w:tab w:val="left" w:pos="360"/>
        </w:tabs>
        <w:suppressAutoHyphens/>
        <w:jc w:val="both"/>
        <w:rPr>
          <w:rFonts w:ascii="Georgia" w:eastAsiaTheme="minorHAnsi" w:hAnsi="Georgia" w:cstheme="majorHAnsi"/>
          <w:b/>
          <w:bCs/>
          <w:u w:val="single"/>
        </w:rPr>
      </w:pPr>
      <w:r w:rsidRPr="000550EC">
        <w:rPr>
          <w:rFonts w:ascii="Georgia" w:eastAsiaTheme="minorHAnsi" w:hAnsi="Georgia" w:cstheme="majorHAnsi"/>
          <w:b/>
          <w:bCs/>
          <w:u w:val="single"/>
        </w:rPr>
        <w:t>ЗАБЕЛЕЖКИ:</w:t>
      </w:r>
    </w:p>
    <w:p w14:paraId="2612A6AE" w14:textId="77777777" w:rsidR="000550EC" w:rsidRPr="000550EC" w:rsidRDefault="000550EC" w:rsidP="000550EC">
      <w:pPr>
        <w:autoSpaceDE w:val="0"/>
        <w:autoSpaceDN w:val="0"/>
        <w:adjustRightInd w:val="0"/>
        <w:jc w:val="both"/>
        <w:rPr>
          <w:rFonts w:ascii="Georgia" w:eastAsiaTheme="minorHAnsi" w:hAnsi="Georgia" w:cstheme="majorHAnsi"/>
          <w:b/>
          <w:bCs/>
          <w:u w:val="single"/>
        </w:rPr>
      </w:pPr>
    </w:p>
    <w:p w14:paraId="349130B6" w14:textId="77777777" w:rsidR="000550EC" w:rsidRPr="000550EC" w:rsidRDefault="000550EC" w:rsidP="000550EC">
      <w:pPr>
        <w:pStyle w:val="NoSpacing"/>
        <w:numPr>
          <w:ilvl w:val="0"/>
          <w:numId w:val="8"/>
        </w:numPr>
        <w:jc w:val="both"/>
        <w:rPr>
          <w:rFonts w:ascii="Georgia" w:hAnsi="Georgia" w:cstheme="majorHAnsi"/>
          <w:sz w:val="24"/>
          <w:szCs w:val="24"/>
          <w:lang w:val="bg-BG" w:eastAsia="bg-BG"/>
        </w:rPr>
      </w:pPr>
      <w:r w:rsidRPr="000550EC">
        <w:rPr>
          <w:rFonts w:ascii="Georgia" w:hAnsi="Georgia" w:cstheme="majorHAnsi"/>
          <w:sz w:val="24"/>
          <w:szCs w:val="24"/>
          <w:lang w:val="bg-BG" w:eastAsia="bg-BG"/>
        </w:rPr>
        <w:t>Минимален брой туристи за осъществяване на програмата: 140</w:t>
      </w:r>
    </w:p>
    <w:p w14:paraId="4106853E" w14:textId="77777777" w:rsidR="000550EC" w:rsidRPr="000550EC" w:rsidRDefault="000550EC" w:rsidP="000550EC">
      <w:pPr>
        <w:pStyle w:val="NoSpacing"/>
        <w:numPr>
          <w:ilvl w:val="0"/>
          <w:numId w:val="8"/>
        </w:numPr>
        <w:jc w:val="both"/>
        <w:rPr>
          <w:rFonts w:ascii="Georgia" w:hAnsi="Georgia" w:cstheme="majorHAnsi"/>
          <w:sz w:val="24"/>
          <w:szCs w:val="24"/>
          <w:lang w:val="bg-BG" w:eastAsia="bg-BG"/>
        </w:rPr>
      </w:pPr>
      <w:r w:rsidRPr="000550EC">
        <w:rPr>
          <w:rFonts w:ascii="Georgia" w:hAnsi="Georgia" w:cstheme="majorHAnsi"/>
          <w:sz w:val="24"/>
          <w:szCs w:val="24"/>
          <w:lang w:val="bg-BG" w:eastAsia="bg-BG"/>
        </w:rPr>
        <w:t>Срок за уведомление за несъбран минимум – 10 дни, преди заминаване</w:t>
      </w:r>
    </w:p>
    <w:p w14:paraId="32326E2C" w14:textId="77777777" w:rsidR="000550EC" w:rsidRPr="000550EC" w:rsidRDefault="000550EC" w:rsidP="000550EC">
      <w:pPr>
        <w:pStyle w:val="NoSpacing"/>
        <w:numPr>
          <w:ilvl w:val="0"/>
          <w:numId w:val="8"/>
        </w:numPr>
        <w:jc w:val="both"/>
        <w:rPr>
          <w:rFonts w:ascii="Georgia" w:hAnsi="Georgia" w:cstheme="majorHAnsi"/>
          <w:sz w:val="24"/>
          <w:szCs w:val="24"/>
          <w:lang w:val="bg-BG" w:eastAsia="bg-BG"/>
        </w:rPr>
      </w:pPr>
      <w:r w:rsidRPr="000550EC">
        <w:rPr>
          <w:rFonts w:ascii="Georgia" w:hAnsi="Georgia" w:cstheme="majorHAnsi"/>
          <w:sz w:val="24"/>
          <w:szCs w:val="24"/>
          <w:lang w:val="bg-BG" w:eastAsia="bg-BG"/>
        </w:rPr>
        <w:t>Промяна на цената е възможна при: промяна на транспортни разходи (гориво), летищни, пристанищни и др. такси; промяна с повече от 3% на валутния курс в периода м/у датата на сключване на договора и отпътуването; непредвидено покачване на цените от страна на партньорите ни, както и в други обективно наложителни случаи.</w:t>
      </w:r>
    </w:p>
    <w:p w14:paraId="53B94EDF" w14:textId="77777777" w:rsidR="000550EC" w:rsidRPr="000550EC" w:rsidRDefault="000550EC" w:rsidP="000550EC">
      <w:pPr>
        <w:pStyle w:val="NoSpacing"/>
        <w:numPr>
          <w:ilvl w:val="0"/>
          <w:numId w:val="8"/>
        </w:numPr>
        <w:jc w:val="both"/>
        <w:rPr>
          <w:rStyle w:val="IntenseReference"/>
          <w:rFonts w:ascii="Georgia" w:hAnsi="Georgia" w:cstheme="majorHAnsi"/>
          <w:b w:val="0"/>
          <w:bCs w:val="0"/>
          <w:smallCaps w:val="0"/>
          <w:sz w:val="24"/>
          <w:szCs w:val="24"/>
          <w:lang w:val="bg-BG" w:eastAsia="bg-BG"/>
        </w:rPr>
      </w:pPr>
      <w:r w:rsidRPr="000550EC">
        <w:rPr>
          <w:rFonts w:ascii="Georgia" w:hAnsi="Georgia" w:cstheme="majorHAnsi"/>
          <w:sz w:val="24"/>
          <w:szCs w:val="24"/>
          <w:lang w:val="bg-BG" w:eastAsia="bg-BG"/>
        </w:rPr>
        <w:t xml:space="preserve">Посочените пакетни цени са калкулирани при курс на лев към долара 1.00 USD = 1.60 BGN. </w:t>
      </w:r>
    </w:p>
    <w:p w14:paraId="0713A665" w14:textId="77777777" w:rsidR="000550EC" w:rsidRPr="000550EC" w:rsidRDefault="000550EC" w:rsidP="000550EC">
      <w:pPr>
        <w:pStyle w:val="NoSpacing"/>
        <w:numPr>
          <w:ilvl w:val="0"/>
          <w:numId w:val="8"/>
        </w:numPr>
        <w:jc w:val="both"/>
        <w:rPr>
          <w:rFonts w:ascii="Georgia" w:hAnsi="Georgia" w:cstheme="majorHAnsi"/>
          <w:sz w:val="24"/>
          <w:szCs w:val="24"/>
          <w:lang w:val="bg-BG" w:eastAsia="bg-BG"/>
        </w:rPr>
      </w:pPr>
      <w:r w:rsidRPr="000550EC">
        <w:rPr>
          <w:rFonts w:ascii="Georgia" w:hAnsi="Georgia" w:cstheme="majorHAnsi"/>
          <w:sz w:val="24"/>
          <w:szCs w:val="24"/>
          <w:lang w:val="bg-BG" w:eastAsia="bg-BG"/>
        </w:rPr>
        <w:t xml:space="preserve">Авиокомпанията си запазва правото за смяна на часовете на излитане и кацане, за което туроператора ще информира своевременно потребителите. </w:t>
      </w:r>
    </w:p>
    <w:p w14:paraId="17E31AF4" w14:textId="77777777" w:rsidR="000550EC" w:rsidRPr="000550EC" w:rsidRDefault="000550EC" w:rsidP="000550EC">
      <w:pPr>
        <w:pStyle w:val="NoSpacing"/>
        <w:numPr>
          <w:ilvl w:val="0"/>
          <w:numId w:val="8"/>
        </w:numPr>
        <w:jc w:val="both"/>
        <w:rPr>
          <w:rFonts w:ascii="Georgia" w:hAnsi="Georgia" w:cstheme="majorHAnsi"/>
          <w:sz w:val="24"/>
          <w:szCs w:val="24"/>
          <w:lang w:val="bg-BG" w:eastAsia="bg-BG"/>
        </w:rPr>
      </w:pPr>
      <w:r w:rsidRPr="000550EC">
        <w:rPr>
          <w:rFonts w:ascii="Georgia" w:hAnsi="Georgia" w:cstheme="majorHAnsi"/>
          <w:sz w:val="24"/>
          <w:szCs w:val="24"/>
          <w:lang w:val="bg-BG" w:eastAsia="bg-BG"/>
        </w:rPr>
        <w:t>Туроператорът си запазва правото на промени в последователността на изпълнение на програмата по независещи от него причини и не носи отговорност за туристи, недопуснати от съответните гранични власти.</w:t>
      </w:r>
    </w:p>
    <w:p w14:paraId="7E8DC732" w14:textId="77777777" w:rsidR="000550EC" w:rsidRPr="000550EC" w:rsidRDefault="000550EC" w:rsidP="000550EC">
      <w:pPr>
        <w:pStyle w:val="NoSpacing"/>
        <w:numPr>
          <w:ilvl w:val="0"/>
          <w:numId w:val="8"/>
        </w:numPr>
        <w:jc w:val="both"/>
        <w:rPr>
          <w:rFonts w:ascii="Georgia" w:hAnsi="Georgia" w:cstheme="majorHAnsi"/>
          <w:b/>
          <w:color w:val="5B9BD5" w:themeColor="accent1"/>
          <w:spacing w:val="5"/>
          <w:sz w:val="24"/>
          <w:szCs w:val="24"/>
          <w:u w:val="single"/>
          <w:lang w:val="bg-BG"/>
        </w:rPr>
      </w:pPr>
      <w:r w:rsidRPr="000550EC">
        <w:rPr>
          <w:rFonts w:ascii="Georgia" w:hAnsi="Georgia" w:cstheme="majorHAnsi"/>
          <w:sz w:val="24"/>
          <w:szCs w:val="24"/>
          <w:lang w:val="bg-BG" w:eastAsia="bg-BG"/>
        </w:rPr>
        <w:t>Преди заминаване туроператорът ще информира туристите за евентуални изисквания, процедури и препоръки касаещи влизането и престоя на Занзибар.</w:t>
      </w:r>
    </w:p>
    <w:p w14:paraId="201FD116" w14:textId="77777777" w:rsidR="000550EC" w:rsidRPr="000550EC" w:rsidRDefault="000550EC" w:rsidP="000550EC">
      <w:pPr>
        <w:spacing w:after="2" w:line="259" w:lineRule="auto"/>
        <w:jc w:val="both"/>
        <w:rPr>
          <w:rFonts w:ascii="Georgia" w:eastAsia="Calibri" w:hAnsi="Georgia" w:cstheme="majorHAnsi"/>
        </w:rPr>
      </w:pPr>
    </w:p>
    <w:p w14:paraId="7FA4FFA5" w14:textId="77777777" w:rsidR="000550EC" w:rsidRPr="000550EC" w:rsidRDefault="000550EC" w:rsidP="000550EC">
      <w:pPr>
        <w:spacing w:after="2" w:line="259" w:lineRule="auto"/>
        <w:jc w:val="both"/>
        <w:rPr>
          <w:rFonts w:ascii="Georgia" w:eastAsia="Calibri" w:hAnsi="Georgia" w:cstheme="majorHAnsi"/>
          <w:color w:val="000000" w:themeColor="text1"/>
        </w:rPr>
      </w:pPr>
      <w:r w:rsidRPr="000550EC">
        <w:rPr>
          <w:rFonts w:ascii="Georgia" w:eastAsia="Calibri" w:hAnsi="Georgia" w:cstheme="majorHAnsi"/>
          <w:color w:val="000000" w:themeColor="text1"/>
        </w:rPr>
        <w:t>Цената на полета е изчислена при следните цени на горивата :</w:t>
      </w:r>
    </w:p>
    <w:p w14:paraId="77F06828" w14:textId="77777777" w:rsidR="000550EC" w:rsidRPr="000550EC" w:rsidRDefault="000550EC" w:rsidP="000550EC">
      <w:pPr>
        <w:jc w:val="both"/>
        <w:rPr>
          <w:rFonts w:ascii="Georgia" w:hAnsi="Georgia" w:cstheme="majorHAnsi"/>
          <w:color w:val="000000" w:themeColor="text1"/>
        </w:rPr>
      </w:pPr>
      <w:r w:rsidRPr="000550EC">
        <w:rPr>
          <w:rFonts w:ascii="Georgia" w:hAnsi="Georgia" w:cstheme="majorHAnsi"/>
          <w:color w:val="000000" w:themeColor="text1"/>
        </w:rPr>
        <w:t>София- $542/t ,</w:t>
      </w:r>
      <w:r w:rsidRPr="000550EC">
        <w:rPr>
          <w:rStyle w:val="apple-converted-space"/>
          <w:rFonts w:ascii="Georgia" w:eastAsia="Cambria" w:hAnsi="Georgia" w:cstheme="majorHAnsi"/>
          <w:color w:val="000000" w:themeColor="text1"/>
        </w:rPr>
        <w:t> </w:t>
      </w:r>
      <w:r w:rsidRPr="000550EC">
        <w:rPr>
          <w:rFonts w:ascii="Georgia" w:hAnsi="Georgia" w:cstheme="majorHAnsi"/>
          <w:color w:val="000000" w:themeColor="text1"/>
        </w:rPr>
        <w:t>Асуан  -$628/t , Занзибар - $1264/t</w:t>
      </w:r>
    </w:p>
    <w:p w14:paraId="5CD8B340" w14:textId="77777777" w:rsidR="000550EC" w:rsidRPr="000550EC" w:rsidRDefault="000550EC" w:rsidP="000550EC">
      <w:pPr>
        <w:jc w:val="both"/>
        <w:rPr>
          <w:rFonts w:ascii="Georgia" w:hAnsi="Georgia" w:cstheme="majorHAnsi"/>
          <w:color w:val="000000" w:themeColor="text1"/>
        </w:rPr>
      </w:pPr>
    </w:p>
    <w:p w14:paraId="00618DAC" w14:textId="77777777" w:rsidR="000550EC" w:rsidRPr="000550EC" w:rsidRDefault="000550EC" w:rsidP="000550EC">
      <w:pPr>
        <w:jc w:val="both"/>
        <w:rPr>
          <w:rFonts w:ascii="Georgia" w:hAnsi="Georgia" w:cstheme="majorHAnsi"/>
          <w:color w:val="000000" w:themeColor="text1"/>
        </w:rPr>
      </w:pPr>
      <w:r w:rsidRPr="000550EC">
        <w:rPr>
          <w:rFonts w:ascii="Georgia" w:hAnsi="Georgia" w:cstheme="majorHAnsi"/>
          <w:color w:val="000000" w:themeColor="text1"/>
        </w:rPr>
        <w:t>Заложените цени на горивата са към дата 15.06.2021</w:t>
      </w:r>
    </w:p>
    <w:p w14:paraId="3984B6C8" w14:textId="77777777" w:rsidR="000550EC" w:rsidRPr="000550EC" w:rsidRDefault="000550EC" w:rsidP="000550EC">
      <w:pPr>
        <w:spacing w:after="2" w:line="259" w:lineRule="auto"/>
        <w:jc w:val="both"/>
        <w:rPr>
          <w:rFonts w:ascii="Georgia" w:hAnsi="Georgia" w:cstheme="majorHAnsi"/>
        </w:rPr>
      </w:pPr>
    </w:p>
    <w:p w14:paraId="3364F272" w14:textId="77777777" w:rsidR="000550EC" w:rsidRPr="000550EC" w:rsidRDefault="000550EC" w:rsidP="000550EC">
      <w:pPr>
        <w:spacing w:after="16" w:line="259" w:lineRule="auto"/>
        <w:jc w:val="both"/>
        <w:rPr>
          <w:rFonts w:ascii="Georgia" w:hAnsi="Georgia" w:cstheme="majorHAnsi"/>
        </w:rPr>
      </w:pPr>
      <w:r w:rsidRPr="000550EC">
        <w:rPr>
          <w:rFonts w:ascii="Georgia" w:hAnsi="Georgia" w:cstheme="majorHAnsi"/>
          <w:b/>
          <w:color w:val="0D0D0D"/>
        </w:rPr>
        <w:t xml:space="preserve">Необходими документи: </w:t>
      </w:r>
    </w:p>
    <w:p w14:paraId="42B5D4D5" w14:textId="77777777" w:rsidR="000550EC" w:rsidRPr="000550EC" w:rsidRDefault="000550EC" w:rsidP="000550EC">
      <w:pPr>
        <w:numPr>
          <w:ilvl w:val="1"/>
          <w:numId w:val="2"/>
        </w:numPr>
        <w:ind w:hanging="360"/>
        <w:jc w:val="both"/>
        <w:rPr>
          <w:rFonts w:ascii="Georgia" w:hAnsi="Georgia" w:cstheme="majorHAnsi"/>
        </w:rPr>
      </w:pPr>
      <w:r w:rsidRPr="000550EC">
        <w:rPr>
          <w:rFonts w:ascii="Georgia" w:hAnsi="Georgia" w:cstheme="majorHAnsi"/>
          <w:color w:val="0D0D0D"/>
        </w:rPr>
        <w:t xml:space="preserve">Международен паспорт с мин. валидност 6 месеца след датата на връщане; </w:t>
      </w:r>
    </w:p>
    <w:p w14:paraId="54B2CBEA" w14:textId="77777777" w:rsidR="000550EC" w:rsidRPr="000550EC" w:rsidRDefault="000550EC" w:rsidP="000550EC">
      <w:pPr>
        <w:numPr>
          <w:ilvl w:val="1"/>
          <w:numId w:val="2"/>
        </w:numPr>
        <w:ind w:hanging="360"/>
        <w:jc w:val="both"/>
        <w:rPr>
          <w:rFonts w:ascii="Georgia" w:hAnsi="Georgia" w:cstheme="majorHAnsi"/>
        </w:rPr>
      </w:pPr>
      <w:r w:rsidRPr="000550EC">
        <w:rPr>
          <w:rFonts w:ascii="Georgia" w:hAnsi="Georgia" w:cstheme="majorHAnsi"/>
        </w:rPr>
        <w:t>Пътуването е без задължителни медицински изисквания за имунизации.</w:t>
      </w:r>
    </w:p>
    <w:p w14:paraId="6A45B65C" w14:textId="77777777" w:rsidR="000550EC" w:rsidRPr="000550EC" w:rsidRDefault="000550EC" w:rsidP="000550EC">
      <w:pPr>
        <w:numPr>
          <w:ilvl w:val="1"/>
          <w:numId w:val="2"/>
        </w:numPr>
        <w:ind w:hanging="360"/>
        <w:jc w:val="both"/>
        <w:rPr>
          <w:rFonts w:ascii="Georgia" w:hAnsi="Georgia" w:cstheme="majorHAnsi"/>
        </w:rPr>
      </w:pPr>
      <w:r w:rsidRPr="000550EC">
        <w:rPr>
          <w:rFonts w:ascii="Georgia" w:hAnsi="Georgia" w:cstheme="majorHAnsi"/>
          <w:color w:val="0D0D0D"/>
        </w:rPr>
        <w:t xml:space="preserve">За деца до 18 г. пътуващи с един или без родител, нотариална заверка от единия или двамата родители! </w:t>
      </w:r>
    </w:p>
    <w:p w14:paraId="0F71C5E9" w14:textId="77777777" w:rsidR="000550EC" w:rsidRPr="000550EC" w:rsidRDefault="000550EC" w:rsidP="000550EC">
      <w:pPr>
        <w:spacing w:after="19" w:line="259" w:lineRule="auto"/>
        <w:jc w:val="both"/>
        <w:rPr>
          <w:rFonts w:ascii="Georgia" w:hAnsi="Georgia" w:cstheme="majorHAnsi"/>
        </w:rPr>
      </w:pPr>
    </w:p>
    <w:p w14:paraId="6B3B7CD4" w14:textId="3F952628" w:rsidR="003C2E84" w:rsidRDefault="00382A51" w:rsidP="00382A51">
      <w:pPr>
        <w:spacing w:line="259" w:lineRule="auto"/>
        <w:jc w:val="center"/>
        <w:rPr>
          <w:rFonts w:ascii="Georgia" w:hAnsi="Georgia"/>
          <w:b/>
        </w:rPr>
      </w:pPr>
      <w:r w:rsidRPr="00382A51">
        <w:rPr>
          <w:rFonts w:ascii="Georgia" w:hAnsi="Georgia"/>
        </w:rPr>
        <w:t>Туроператорът има сключена застраховка “Отговорност на Туроператора” по смисъла на чл.97 от Закона за туризма, с полица №: 13062110000407 на ЗК „Лев Инс”АД</w:t>
      </w:r>
    </w:p>
    <w:sectPr w:rsidR="003C2E84" w:rsidSect="00382A51">
      <w:headerReference w:type="even" r:id="rId12"/>
      <w:headerReference w:type="first" r:id="rId13"/>
      <w:pgSz w:w="12240" w:h="15840"/>
      <w:pgMar w:top="761" w:right="1434" w:bottom="568" w:left="1440"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D8FB205" w14:textId="77777777" w:rsidR="00BB36CF" w:rsidRDefault="00BB36CF">
      <w:r>
        <w:separator/>
      </w:r>
    </w:p>
  </w:endnote>
  <w:endnote w:type="continuationSeparator" w:id="0">
    <w:p w14:paraId="64616CA2" w14:textId="77777777" w:rsidR="00BB36CF" w:rsidRDefault="00BB36C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CC"/>
    <w:family w:val="swiss"/>
    <w:pitch w:val="variable"/>
    <w:sig w:usb0="E0002AFF" w:usb1="4000ACFF" w:usb2="00000001" w:usb3="00000000" w:csb0="000001FF" w:csb1="00000000"/>
  </w:font>
  <w:font w:name="Cambria">
    <w:panose1 w:val="02040503050406030204"/>
    <w:charset w:val="CC"/>
    <w:family w:val="roman"/>
    <w:pitch w:val="variable"/>
    <w:sig w:usb0="E00006FF" w:usb1="420024FF" w:usb2="02000000" w:usb3="00000000" w:csb0="0000019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A0002AEF" w:usb1="4000207B" w:usb2="00000000" w:usb3="00000000" w:csb0="000001FF" w:csb1="00000000"/>
  </w:font>
  <w:font w:name="MS PGothic">
    <w:panose1 w:val="020B0600070205080204"/>
    <w:charset w:val="80"/>
    <w:family w:val="swiss"/>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CD0A0" w14:textId="77777777" w:rsidR="00BB36CF" w:rsidRDefault="00BB36CF">
      <w:r>
        <w:separator/>
      </w:r>
    </w:p>
  </w:footnote>
  <w:footnote w:type="continuationSeparator" w:id="0">
    <w:p w14:paraId="5E728707" w14:textId="77777777" w:rsidR="00BB36CF" w:rsidRDefault="00BB36C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6111A3F" w14:textId="77777777" w:rsidR="00D5706C" w:rsidRDefault="00D5706C">
    <w:r>
      <w:rPr>
        <w:rFonts w:ascii="Calibri" w:eastAsia="Calibri" w:hAnsi="Calibri" w:cs="Calibri"/>
        <w:noProof/>
        <w:lang w:eastAsia="bg-BG"/>
      </w:rPr>
      <mc:AlternateContent>
        <mc:Choice Requires="wpg">
          <w:drawing>
            <wp:anchor distT="0" distB="0" distL="114300" distR="114300" simplePos="0" relativeHeight="251658240" behindDoc="1" locked="0" layoutInCell="1" allowOverlap="1" wp14:anchorId="01A85C96" wp14:editId="32F48E94">
              <wp:simplePos x="0" y="0"/>
              <wp:positionH relativeFrom="page">
                <wp:posOffset>0</wp:posOffset>
              </wp:positionH>
              <wp:positionV relativeFrom="page">
                <wp:posOffset>0</wp:posOffset>
              </wp:positionV>
              <wp:extent cx="7772400" cy="10058399"/>
              <wp:effectExtent l="0" t="0" r="0" b="0"/>
              <wp:wrapNone/>
              <wp:docPr id="15434" name="Group 15434"/>
              <wp:cNvGraphicFramePr/>
              <a:graphic xmlns:a="http://schemas.openxmlformats.org/drawingml/2006/main">
                <a:graphicData uri="http://schemas.microsoft.com/office/word/2010/wordprocessingGroup">
                  <wpg:wgp>
                    <wpg:cNvGrpSpPr/>
                    <wpg:grpSpPr>
                      <a:xfrm>
                        <a:off x="0" y="0"/>
                        <a:ext cx="7772400" cy="10058399"/>
                        <a:chOff x="0" y="0"/>
                        <a:chExt cx="7772400" cy="10058399"/>
                      </a:xfrm>
                    </wpg:grpSpPr>
                    <pic:pic xmlns:pic="http://schemas.openxmlformats.org/drawingml/2006/picture">
                      <pic:nvPicPr>
                        <pic:cNvPr id="15435" name="Picture 15435"/>
                        <pic:cNvPicPr/>
                      </pic:nvPicPr>
                      <pic:blipFill>
                        <a:blip r:embed="rId1"/>
                        <a:stretch>
                          <a:fillRect/>
                        </a:stretch>
                      </pic:blipFill>
                      <pic:spPr>
                        <a:xfrm>
                          <a:off x="0" y="0"/>
                          <a:ext cx="7772400" cy="10055352"/>
                        </a:xfrm>
                        <a:prstGeom prst="rect">
                          <a:avLst/>
                        </a:prstGeom>
                      </pic:spPr>
                    </pic:pic>
                  </wpg:wgp>
                </a:graphicData>
              </a:graphic>
            </wp:anchor>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434" style="width:612pt;height:792pt;position:absolute;z-index:-2147483648;mso-position-horizontal-relative:page;mso-position-horizontal:absolute;margin-left:0pt;mso-position-vertical-relative:page;margin-top:0pt;" coordsize="77724,100583">
              <v:shape id="Picture 15435" style="position:absolute;width:77724;height:100553;left:0;top:0;" filled="f">
                <v:imagedata r:id="rId6"/>
              </v:shape>
            </v:group>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8D200" w14:textId="77777777" w:rsidR="00D5706C" w:rsidRDefault="00D5706C">
    <w:r>
      <w:rPr>
        <w:rFonts w:ascii="Calibri" w:eastAsia="Calibri" w:hAnsi="Calibri" w:cs="Calibri"/>
        <w:noProof/>
        <w:lang w:eastAsia="bg-BG"/>
      </w:rPr>
      <mc:AlternateContent>
        <mc:Choice Requires="wpg">
          <w:drawing>
            <wp:anchor distT="0" distB="0" distL="114300" distR="114300" simplePos="0" relativeHeight="251660288" behindDoc="1" locked="0" layoutInCell="1" allowOverlap="1" wp14:anchorId="6B0EA46C" wp14:editId="2BC6B4B7">
              <wp:simplePos x="0" y="0"/>
              <wp:positionH relativeFrom="page">
                <wp:posOffset>0</wp:posOffset>
              </wp:positionH>
              <wp:positionV relativeFrom="page">
                <wp:posOffset>0</wp:posOffset>
              </wp:positionV>
              <wp:extent cx="7772400" cy="10058399"/>
              <wp:effectExtent l="0" t="0" r="0" b="0"/>
              <wp:wrapNone/>
              <wp:docPr id="15428" name="Group 15428"/>
              <wp:cNvGraphicFramePr/>
              <a:graphic xmlns:a="http://schemas.openxmlformats.org/drawingml/2006/main">
                <a:graphicData uri="http://schemas.microsoft.com/office/word/2010/wordprocessingGroup">
                  <wpg:wgp>
                    <wpg:cNvGrpSpPr/>
                    <wpg:grpSpPr>
                      <a:xfrm>
                        <a:off x="0" y="0"/>
                        <a:ext cx="7772400" cy="10058399"/>
                        <a:chOff x="0" y="0"/>
                        <a:chExt cx="7772400" cy="10058399"/>
                      </a:xfrm>
                    </wpg:grpSpPr>
                    <pic:pic xmlns:pic="http://schemas.openxmlformats.org/drawingml/2006/picture">
                      <pic:nvPicPr>
                        <pic:cNvPr id="15429" name="Picture 15429"/>
                        <pic:cNvPicPr/>
                      </pic:nvPicPr>
                      <pic:blipFill>
                        <a:blip r:embed="rId1"/>
                        <a:stretch>
                          <a:fillRect/>
                        </a:stretch>
                      </pic:blipFill>
                      <pic:spPr>
                        <a:xfrm>
                          <a:off x="0" y="0"/>
                          <a:ext cx="7772400" cy="10055352"/>
                        </a:xfrm>
                        <a:prstGeom prst="rect">
                          <a:avLst/>
                        </a:prstGeom>
                      </pic:spPr>
                    </pic:pic>
                  </wpg:wgp>
                </a:graphicData>
              </a:graphic>
            </wp:anchor>
          </w:drawing>
        </mc:Choice>
        <mc:Fallback xmlns:a="http://schemas.openxmlformats.org/drawingml/2006/main"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group id="Group 15428" style="width:612pt;height:792pt;position:absolute;z-index:-2147483648;mso-position-horizontal-relative:page;mso-position-horizontal:absolute;margin-left:0pt;mso-position-vertical-relative:page;margin-top:0pt;" coordsize="77724,100583">
              <v:shape id="Picture 15429" style="position:absolute;width:77724;height:100553;left:0;top:0;" filled="f">
                <v:imagedata r:id="rId6"/>
              </v:shape>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BA3B2F"/>
    <w:multiLevelType w:val="hybridMultilevel"/>
    <w:tmpl w:val="4FD4FBA6"/>
    <w:lvl w:ilvl="0" w:tplc="1E1809A0">
      <w:start w:val="1"/>
      <w:numFmt w:val="bullet"/>
      <w:lvlText w:val=""/>
      <w:lvlJc w:val="righ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 w15:restartNumberingAfterBreak="0">
    <w:nsid w:val="1CC317BC"/>
    <w:multiLevelType w:val="multilevel"/>
    <w:tmpl w:val="67DCD9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9A96C75"/>
    <w:multiLevelType w:val="multilevel"/>
    <w:tmpl w:val="205CBC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5DA717E"/>
    <w:multiLevelType w:val="hybridMultilevel"/>
    <w:tmpl w:val="9188A010"/>
    <w:lvl w:ilvl="0" w:tplc="0F9C4674">
      <w:start w:val="1"/>
      <w:numFmt w:val="bullet"/>
      <w:lvlText w:val=""/>
      <w:lvlJc w:val="left"/>
      <w:pPr>
        <w:ind w:left="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C1A9948">
      <w:start w:val="1"/>
      <w:numFmt w:val="bullet"/>
      <w:lvlText w:val="•"/>
      <w:lvlJc w:val="left"/>
      <w:pPr>
        <w:ind w:left="72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2" w:tplc="D3B8D71A">
      <w:start w:val="1"/>
      <w:numFmt w:val="bullet"/>
      <w:lvlText w:val="▪"/>
      <w:lvlJc w:val="left"/>
      <w:pPr>
        <w:ind w:left="1440"/>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3" w:tplc="89C2565C">
      <w:start w:val="1"/>
      <w:numFmt w:val="bullet"/>
      <w:lvlText w:val="•"/>
      <w:lvlJc w:val="left"/>
      <w:pPr>
        <w:ind w:left="216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4" w:tplc="9F4A5FDA">
      <w:start w:val="1"/>
      <w:numFmt w:val="bullet"/>
      <w:lvlText w:val="o"/>
      <w:lvlJc w:val="left"/>
      <w:pPr>
        <w:ind w:left="2880"/>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5" w:tplc="CAC453F2">
      <w:start w:val="1"/>
      <w:numFmt w:val="bullet"/>
      <w:lvlText w:val="▪"/>
      <w:lvlJc w:val="left"/>
      <w:pPr>
        <w:ind w:left="3600"/>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6" w:tplc="DA7E9416">
      <w:start w:val="1"/>
      <w:numFmt w:val="bullet"/>
      <w:lvlText w:val="•"/>
      <w:lvlJc w:val="left"/>
      <w:pPr>
        <w:ind w:left="4320"/>
      </w:pPr>
      <w:rPr>
        <w:rFonts w:ascii="Arial" w:eastAsia="Arial" w:hAnsi="Arial" w:cs="Arial"/>
        <w:b w:val="0"/>
        <w:i w:val="0"/>
        <w:strike w:val="0"/>
        <w:dstrike w:val="0"/>
        <w:color w:val="0D0D0D"/>
        <w:sz w:val="22"/>
        <w:szCs w:val="22"/>
        <w:u w:val="none" w:color="000000"/>
        <w:bdr w:val="none" w:sz="0" w:space="0" w:color="auto"/>
        <w:shd w:val="clear" w:color="auto" w:fill="auto"/>
        <w:vertAlign w:val="baseline"/>
      </w:rPr>
    </w:lvl>
    <w:lvl w:ilvl="7" w:tplc="8CBC8E86">
      <w:start w:val="1"/>
      <w:numFmt w:val="bullet"/>
      <w:lvlText w:val="o"/>
      <w:lvlJc w:val="left"/>
      <w:pPr>
        <w:ind w:left="5040"/>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lvl w:ilvl="8" w:tplc="35FE9B8C">
      <w:start w:val="1"/>
      <w:numFmt w:val="bullet"/>
      <w:lvlText w:val="▪"/>
      <w:lvlJc w:val="left"/>
      <w:pPr>
        <w:ind w:left="5760"/>
      </w:pPr>
      <w:rPr>
        <w:rFonts w:ascii="Segoe UI Symbol" w:eastAsia="Segoe UI Symbol" w:hAnsi="Segoe UI Symbol" w:cs="Segoe UI Symbol"/>
        <w:b w:val="0"/>
        <w:i w:val="0"/>
        <w:strike w:val="0"/>
        <w:dstrike w:val="0"/>
        <w:color w:val="0D0D0D"/>
        <w:sz w:val="22"/>
        <w:szCs w:val="22"/>
        <w:u w:val="none" w:color="000000"/>
        <w:bdr w:val="none" w:sz="0" w:space="0" w:color="auto"/>
        <w:shd w:val="clear" w:color="auto" w:fill="auto"/>
        <w:vertAlign w:val="baseline"/>
      </w:rPr>
    </w:lvl>
  </w:abstractNum>
  <w:abstractNum w:abstractNumId="4" w15:restartNumberingAfterBreak="0">
    <w:nsid w:val="4F135447"/>
    <w:multiLevelType w:val="hybridMultilevel"/>
    <w:tmpl w:val="C66A87BA"/>
    <w:lvl w:ilvl="0" w:tplc="0402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6FF424D"/>
    <w:multiLevelType w:val="hybridMultilevel"/>
    <w:tmpl w:val="AF667912"/>
    <w:lvl w:ilvl="0" w:tplc="4D64436A">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DD8B32A">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CCE86EF4">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EBBABD50">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4CC6A656">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750C5C6">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C76AB94">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A74ADF2">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C1BE25B8">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63D2359D"/>
    <w:multiLevelType w:val="multilevel"/>
    <w:tmpl w:val="202CB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F16642E"/>
    <w:multiLevelType w:val="hybridMultilevel"/>
    <w:tmpl w:val="02C8F23A"/>
    <w:lvl w:ilvl="0" w:tplc="219CBBD0">
      <w:start w:val="1"/>
      <w:numFmt w:val="bullet"/>
      <w:lvlText w:val="•"/>
      <w:lvlJc w:val="left"/>
      <w:pPr>
        <w:ind w:left="360"/>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1" w:tplc="CFFC7B1A">
      <w:start w:val="1"/>
      <w:numFmt w:val="bullet"/>
      <w:lvlText w:val="o"/>
      <w:lvlJc w:val="left"/>
      <w:pPr>
        <w:ind w:left="1979"/>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2" w:tplc="11B0DB64">
      <w:start w:val="1"/>
      <w:numFmt w:val="bullet"/>
      <w:lvlText w:val="▪"/>
      <w:lvlJc w:val="left"/>
      <w:pPr>
        <w:ind w:left="2699"/>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3" w:tplc="368CF936">
      <w:start w:val="1"/>
      <w:numFmt w:val="bullet"/>
      <w:lvlText w:val="•"/>
      <w:lvlJc w:val="left"/>
      <w:pPr>
        <w:ind w:left="3419"/>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4" w:tplc="2D84A5E4">
      <w:start w:val="1"/>
      <w:numFmt w:val="bullet"/>
      <w:lvlText w:val="o"/>
      <w:lvlJc w:val="left"/>
      <w:pPr>
        <w:ind w:left="4139"/>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5" w:tplc="A7003BA8">
      <w:start w:val="1"/>
      <w:numFmt w:val="bullet"/>
      <w:lvlText w:val="▪"/>
      <w:lvlJc w:val="left"/>
      <w:pPr>
        <w:ind w:left="4859"/>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6" w:tplc="EC0AD308">
      <w:start w:val="1"/>
      <w:numFmt w:val="bullet"/>
      <w:lvlText w:val="•"/>
      <w:lvlJc w:val="left"/>
      <w:pPr>
        <w:ind w:left="5579"/>
      </w:pPr>
      <w:rPr>
        <w:rFonts w:ascii="Arial" w:eastAsia="Arial" w:hAnsi="Arial" w:cs="Arial"/>
        <w:b w:val="0"/>
        <w:i w:val="0"/>
        <w:strike w:val="0"/>
        <w:dstrike w:val="0"/>
        <w:color w:val="0070C0"/>
        <w:sz w:val="24"/>
        <w:szCs w:val="24"/>
        <w:u w:val="none" w:color="000000"/>
        <w:bdr w:val="none" w:sz="0" w:space="0" w:color="auto"/>
        <w:shd w:val="clear" w:color="auto" w:fill="auto"/>
        <w:vertAlign w:val="baseline"/>
      </w:rPr>
    </w:lvl>
    <w:lvl w:ilvl="7" w:tplc="54F225A6">
      <w:start w:val="1"/>
      <w:numFmt w:val="bullet"/>
      <w:lvlText w:val="o"/>
      <w:lvlJc w:val="left"/>
      <w:pPr>
        <w:ind w:left="6299"/>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lvl w:ilvl="8" w:tplc="D7149AE0">
      <w:start w:val="1"/>
      <w:numFmt w:val="bullet"/>
      <w:lvlText w:val="▪"/>
      <w:lvlJc w:val="left"/>
      <w:pPr>
        <w:ind w:left="7019"/>
      </w:pPr>
      <w:rPr>
        <w:rFonts w:ascii="Segoe UI Symbol" w:eastAsia="Segoe UI Symbol" w:hAnsi="Segoe UI Symbol" w:cs="Segoe UI Symbol"/>
        <w:b w:val="0"/>
        <w:i w:val="0"/>
        <w:strike w:val="0"/>
        <w:dstrike w:val="0"/>
        <w:color w:val="0070C0"/>
        <w:sz w:val="24"/>
        <w:szCs w:val="24"/>
        <w:u w:val="none" w:color="000000"/>
        <w:bdr w:val="none" w:sz="0" w:space="0" w:color="auto"/>
        <w:shd w:val="clear" w:color="auto" w:fill="auto"/>
        <w:vertAlign w:val="baseline"/>
      </w:rPr>
    </w:lvl>
  </w:abstractNum>
  <w:num w:numId="1">
    <w:abstractNumId w:val="5"/>
  </w:num>
  <w:num w:numId="2">
    <w:abstractNumId w:val="3"/>
  </w:num>
  <w:num w:numId="3">
    <w:abstractNumId w:val="7"/>
  </w:num>
  <w:num w:numId="4">
    <w:abstractNumId w:val="1"/>
  </w:num>
  <w:num w:numId="5">
    <w:abstractNumId w:val="6"/>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528F"/>
    <w:rsid w:val="00042BA9"/>
    <w:rsid w:val="00045F51"/>
    <w:rsid w:val="00054ADE"/>
    <w:rsid w:val="000550EC"/>
    <w:rsid w:val="000738C2"/>
    <w:rsid w:val="00080EB6"/>
    <w:rsid w:val="000B22DC"/>
    <w:rsid w:val="000B7096"/>
    <w:rsid w:val="001072B2"/>
    <w:rsid w:val="001157ED"/>
    <w:rsid w:val="00116915"/>
    <w:rsid w:val="001549F1"/>
    <w:rsid w:val="001556DC"/>
    <w:rsid w:val="00162099"/>
    <w:rsid w:val="00163CF6"/>
    <w:rsid w:val="00166D5E"/>
    <w:rsid w:val="00194532"/>
    <w:rsid w:val="001A3AA6"/>
    <w:rsid w:val="001C4207"/>
    <w:rsid w:val="001C4227"/>
    <w:rsid w:val="001C5FB1"/>
    <w:rsid w:val="001E6CC1"/>
    <w:rsid w:val="00204A87"/>
    <w:rsid w:val="00227F56"/>
    <w:rsid w:val="00293B0E"/>
    <w:rsid w:val="00296D3F"/>
    <w:rsid w:val="002A3C1B"/>
    <w:rsid w:val="002D1AAA"/>
    <w:rsid w:val="002D2AF2"/>
    <w:rsid w:val="002D40E2"/>
    <w:rsid w:val="0030725F"/>
    <w:rsid w:val="003244C8"/>
    <w:rsid w:val="00340896"/>
    <w:rsid w:val="00374194"/>
    <w:rsid w:val="00382A51"/>
    <w:rsid w:val="00394F8F"/>
    <w:rsid w:val="003A27AF"/>
    <w:rsid w:val="003A2F26"/>
    <w:rsid w:val="003B3F32"/>
    <w:rsid w:val="003C2E84"/>
    <w:rsid w:val="003D0457"/>
    <w:rsid w:val="003F0B98"/>
    <w:rsid w:val="003F3348"/>
    <w:rsid w:val="003F75A1"/>
    <w:rsid w:val="00413EA2"/>
    <w:rsid w:val="00424CA6"/>
    <w:rsid w:val="00425BD1"/>
    <w:rsid w:val="00427837"/>
    <w:rsid w:val="00447F55"/>
    <w:rsid w:val="00451B41"/>
    <w:rsid w:val="00466EA2"/>
    <w:rsid w:val="004C51E9"/>
    <w:rsid w:val="004D3A63"/>
    <w:rsid w:val="00511C44"/>
    <w:rsid w:val="00525699"/>
    <w:rsid w:val="00534D9A"/>
    <w:rsid w:val="00541B0C"/>
    <w:rsid w:val="005604EB"/>
    <w:rsid w:val="00562019"/>
    <w:rsid w:val="00565BCD"/>
    <w:rsid w:val="00567DED"/>
    <w:rsid w:val="00592D90"/>
    <w:rsid w:val="005B2AE8"/>
    <w:rsid w:val="005B308C"/>
    <w:rsid w:val="005B3499"/>
    <w:rsid w:val="005E454A"/>
    <w:rsid w:val="006236FE"/>
    <w:rsid w:val="006367C0"/>
    <w:rsid w:val="006443E2"/>
    <w:rsid w:val="00652A53"/>
    <w:rsid w:val="00653691"/>
    <w:rsid w:val="0066706B"/>
    <w:rsid w:val="0068308B"/>
    <w:rsid w:val="0068599A"/>
    <w:rsid w:val="00695CAD"/>
    <w:rsid w:val="006A3442"/>
    <w:rsid w:val="006C1F12"/>
    <w:rsid w:val="006C54CE"/>
    <w:rsid w:val="006C62E5"/>
    <w:rsid w:val="006E1FA0"/>
    <w:rsid w:val="006E3F80"/>
    <w:rsid w:val="006E7537"/>
    <w:rsid w:val="006F1852"/>
    <w:rsid w:val="00737EAF"/>
    <w:rsid w:val="00757354"/>
    <w:rsid w:val="00774CF3"/>
    <w:rsid w:val="007B3390"/>
    <w:rsid w:val="007B74EE"/>
    <w:rsid w:val="007C1228"/>
    <w:rsid w:val="00825569"/>
    <w:rsid w:val="0083729D"/>
    <w:rsid w:val="00860501"/>
    <w:rsid w:val="00882C10"/>
    <w:rsid w:val="008915FD"/>
    <w:rsid w:val="00892B0A"/>
    <w:rsid w:val="008974D5"/>
    <w:rsid w:val="00897979"/>
    <w:rsid w:val="00897F9E"/>
    <w:rsid w:val="008A026D"/>
    <w:rsid w:val="008A0F72"/>
    <w:rsid w:val="008B7A93"/>
    <w:rsid w:val="008C6BF9"/>
    <w:rsid w:val="008F4850"/>
    <w:rsid w:val="009025AA"/>
    <w:rsid w:val="00920AF6"/>
    <w:rsid w:val="00933937"/>
    <w:rsid w:val="00966AE3"/>
    <w:rsid w:val="00972300"/>
    <w:rsid w:val="00972B95"/>
    <w:rsid w:val="00976D74"/>
    <w:rsid w:val="009B588C"/>
    <w:rsid w:val="009D4C8D"/>
    <w:rsid w:val="009E6442"/>
    <w:rsid w:val="00A26F05"/>
    <w:rsid w:val="00A3743B"/>
    <w:rsid w:val="00A57A5E"/>
    <w:rsid w:val="00A6171C"/>
    <w:rsid w:val="00A6506F"/>
    <w:rsid w:val="00A806C0"/>
    <w:rsid w:val="00AA1D79"/>
    <w:rsid w:val="00AA2E0C"/>
    <w:rsid w:val="00AB2FBF"/>
    <w:rsid w:val="00AB45DE"/>
    <w:rsid w:val="00AE2F5C"/>
    <w:rsid w:val="00B2092A"/>
    <w:rsid w:val="00B34F8A"/>
    <w:rsid w:val="00B429B0"/>
    <w:rsid w:val="00B724C0"/>
    <w:rsid w:val="00BB0CD8"/>
    <w:rsid w:val="00BB36CF"/>
    <w:rsid w:val="00BD0526"/>
    <w:rsid w:val="00BE2499"/>
    <w:rsid w:val="00C12E66"/>
    <w:rsid w:val="00C1528F"/>
    <w:rsid w:val="00C22195"/>
    <w:rsid w:val="00C5180A"/>
    <w:rsid w:val="00C934AE"/>
    <w:rsid w:val="00CB1D4C"/>
    <w:rsid w:val="00D113EF"/>
    <w:rsid w:val="00D200FE"/>
    <w:rsid w:val="00D50862"/>
    <w:rsid w:val="00D5706C"/>
    <w:rsid w:val="00D57DBB"/>
    <w:rsid w:val="00DB7E18"/>
    <w:rsid w:val="00DF4718"/>
    <w:rsid w:val="00DF54A3"/>
    <w:rsid w:val="00DF5E7E"/>
    <w:rsid w:val="00E13049"/>
    <w:rsid w:val="00E14FA0"/>
    <w:rsid w:val="00E22327"/>
    <w:rsid w:val="00E27B2B"/>
    <w:rsid w:val="00E44614"/>
    <w:rsid w:val="00ED03CC"/>
    <w:rsid w:val="00ED18FF"/>
    <w:rsid w:val="00F3447B"/>
    <w:rsid w:val="00F73454"/>
    <w:rsid w:val="00F7735E"/>
    <w:rsid w:val="00F86FDA"/>
    <w:rsid w:val="00F9470C"/>
    <w:rsid w:val="00FA089D"/>
    <w:rsid w:val="00FA4685"/>
    <w:rsid w:val="00FD48B6"/>
    <w:rsid w:val="00FD6717"/>
    <w:rsid w:val="00FD6C38"/>
    <w:rsid w:val="00FE3249"/>
    <w:rsid w:val="00FE6C7F"/>
    <w:rsid w:val="00FF4F93"/>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B5B81A"/>
  <w15:docId w15:val="{B72FFC56-415E-4001-81AF-1000829F0B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bg-BG" w:eastAsia="bg-BG"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33937"/>
    <w:pPr>
      <w:spacing w:after="0" w:line="240" w:lineRule="auto"/>
    </w:pPr>
    <w:rPr>
      <w:rFonts w:ascii="Times New Roman" w:eastAsia="Times New Roman" w:hAnsi="Times New Roman" w:cs="Times New Roman"/>
      <w:sz w:val="24"/>
      <w:szCs w:val="24"/>
      <w:lang w:eastAsia="en-US"/>
    </w:rPr>
  </w:style>
  <w:style w:type="paragraph" w:styleId="Heading1">
    <w:name w:val="heading 1"/>
    <w:next w:val="Normal"/>
    <w:link w:val="Heading1Char"/>
    <w:uiPriority w:val="9"/>
    <w:unhideWhenUsed/>
    <w:qFormat/>
    <w:pPr>
      <w:keepNext/>
      <w:keepLines/>
      <w:spacing w:after="0"/>
      <w:ind w:left="941" w:hanging="10"/>
      <w:outlineLvl w:val="0"/>
    </w:pPr>
    <w:rPr>
      <w:rFonts w:ascii="Cambria" w:eastAsia="Cambria" w:hAnsi="Cambria" w:cs="Cambria"/>
      <w:b/>
      <w:color w:val="595959"/>
    </w:rPr>
  </w:style>
  <w:style w:type="paragraph" w:styleId="Heading2">
    <w:name w:val="heading 2"/>
    <w:next w:val="Normal"/>
    <w:link w:val="Heading2Char"/>
    <w:uiPriority w:val="9"/>
    <w:unhideWhenUsed/>
    <w:qFormat/>
    <w:pPr>
      <w:keepNext/>
      <w:keepLines/>
      <w:spacing w:after="0"/>
      <w:ind w:left="10" w:hanging="10"/>
      <w:outlineLvl w:val="1"/>
    </w:pPr>
    <w:rPr>
      <w:rFonts w:ascii="Cambria" w:eastAsia="Cambria" w:hAnsi="Cambria" w:cs="Cambria"/>
      <w:b/>
      <w:color w:val="000000"/>
      <w:u w:val="single" w:color="000000"/>
    </w:rPr>
  </w:style>
  <w:style w:type="paragraph" w:styleId="Heading3">
    <w:name w:val="heading 3"/>
    <w:next w:val="Normal"/>
    <w:link w:val="Heading3Char"/>
    <w:uiPriority w:val="9"/>
    <w:unhideWhenUsed/>
    <w:qFormat/>
    <w:pPr>
      <w:keepNext/>
      <w:keepLines/>
      <w:spacing w:after="2"/>
      <w:ind w:left="10" w:hanging="10"/>
      <w:outlineLvl w:val="2"/>
    </w:pPr>
    <w:rPr>
      <w:rFonts w:ascii="Cambria" w:eastAsia="Cambria" w:hAnsi="Cambria" w:cs="Cambria"/>
      <w:b/>
      <w:color w:val="000000"/>
      <w:u w:val="single" w:color="000000"/>
      <w:shd w:val="clear" w:color="auto" w:fill="FFFF9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Pr>
      <w:rFonts w:ascii="Cambria" w:eastAsia="Cambria" w:hAnsi="Cambria" w:cs="Cambria"/>
      <w:b/>
      <w:color w:val="000000"/>
      <w:sz w:val="22"/>
      <w:u w:val="single" w:color="000000"/>
    </w:rPr>
  </w:style>
  <w:style w:type="character" w:customStyle="1" w:styleId="Heading3Char">
    <w:name w:val="Heading 3 Char"/>
    <w:link w:val="Heading3"/>
    <w:rPr>
      <w:rFonts w:ascii="Cambria" w:eastAsia="Cambria" w:hAnsi="Cambria" w:cs="Cambria"/>
      <w:b/>
      <w:color w:val="000000"/>
      <w:sz w:val="22"/>
      <w:u w:val="single" w:color="000000"/>
      <w:shd w:val="clear" w:color="auto" w:fill="FFFF99"/>
    </w:rPr>
  </w:style>
  <w:style w:type="character" w:customStyle="1" w:styleId="Heading1Char">
    <w:name w:val="Heading 1 Char"/>
    <w:link w:val="Heading1"/>
    <w:rPr>
      <w:rFonts w:ascii="Cambria" w:eastAsia="Cambria" w:hAnsi="Cambria" w:cs="Cambria"/>
      <w:b/>
      <w:color w:val="595959"/>
      <w:sz w:val="22"/>
    </w:rPr>
  </w:style>
  <w:style w:type="table" w:customStyle="1" w:styleId="TableGrid">
    <w:name w:val="TableGrid"/>
    <w:pPr>
      <w:spacing w:after="0" w:line="240" w:lineRule="auto"/>
    </w:pPr>
    <w:tblPr>
      <w:tblCellMar>
        <w:top w:w="0" w:type="dxa"/>
        <w:left w:w="0" w:type="dxa"/>
        <w:bottom w:w="0" w:type="dxa"/>
        <w:right w:w="0" w:type="dxa"/>
      </w:tblCellMar>
    </w:tblPr>
  </w:style>
  <w:style w:type="character" w:styleId="Hyperlink">
    <w:name w:val="Hyperlink"/>
    <w:basedOn w:val="DefaultParagraphFont"/>
    <w:uiPriority w:val="99"/>
    <w:unhideWhenUsed/>
    <w:rsid w:val="00F9470C"/>
    <w:rPr>
      <w:color w:val="0563C1" w:themeColor="hyperlink"/>
      <w:u w:val="single"/>
    </w:rPr>
  </w:style>
  <w:style w:type="paragraph" w:styleId="Footer">
    <w:name w:val="footer"/>
    <w:basedOn w:val="Normal"/>
    <w:link w:val="FooterChar"/>
    <w:uiPriority w:val="99"/>
    <w:unhideWhenUsed/>
    <w:rsid w:val="002D40E2"/>
    <w:pPr>
      <w:tabs>
        <w:tab w:val="center" w:pos="4513"/>
        <w:tab w:val="right" w:pos="9026"/>
      </w:tabs>
      <w:ind w:left="10" w:hanging="10"/>
      <w:jc w:val="both"/>
    </w:pPr>
    <w:rPr>
      <w:rFonts w:ascii="Cambria" w:eastAsia="Cambria" w:hAnsi="Cambria" w:cs="Cambria"/>
      <w:color w:val="000000"/>
      <w:sz w:val="22"/>
      <w:szCs w:val="22"/>
      <w:lang w:eastAsia="bg-BG"/>
    </w:rPr>
  </w:style>
  <w:style w:type="character" w:customStyle="1" w:styleId="FooterChar">
    <w:name w:val="Footer Char"/>
    <w:basedOn w:val="DefaultParagraphFont"/>
    <w:link w:val="Footer"/>
    <w:uiPriority w:val="99"/>
    <w:rsid w:val="002D40E2"/>
    <w:rPr>
      <w:rFonts w:ascii="Cambria" w:eastAsia="Cambria" w:hAnsi="Cambria" w:cs="Cambria"/>
      <w:color w:val="000000"/>
    </w:rPr>
  </w:style>
  <w:style w:type="character" w:customStyle="1" w:styleId="apple-converted-space">
    <w:name w:val="apple-converted-space"/>
    <w:basedOn w:val="DefaultParagraphFont"/>
    <w:rsid w:val="00933937"/>
  </w:style>
  <w:style w:type="paragraph" w:styleId="NoSpacing">
    <w:name w:val="No Spacing"/>
    <w:link w:val="NoSpacingChar"/>
    <w:qFormat/>
    <w:rsid w:val="00882C10"/>
    <w:pPr>
      <w:spacing w:after="0" w:line="240" w:lineRule="auto"/>
    </w:pPr>
    <w:rPr>
      <w:rFonts w:ascii="Calibri" w:eastAsia="Calibri" w:hAnsi="Calibri" w:cs="Times New Roman"/>
      <w:lang w:val="en-US" w:eastAsia="en-US"/>
    </w:rPr>
  </w:style>
  <w:style w:type="character" w:customStyle="1" w:styleId="NoSpacingChar">
    <w:name w:val="No Spacing Char"/>
    <w:link w:val="NoSpacing"/>
    <w:locked/>
    <w:rsid w:val="00882C10"/>
    <w:rPr>
      <w:rFonts w:ascii="Calibri" w:eastAsia="Calibri" w:hAnsi="Calibri" w:cs="Times New Roman"/>
      <w:lang w:val="en-US" w:eastAsia="en-US"/>
    </w:rPr>
  </w:style>
  <w:style w:type="character" w:customStyle="1" w:styleId="UnresolvedMention">
    <w:name w:val="Unresolved Mention"/>
    <w:basedOn w:val="DefaultParagraphFont"/>
    <w:uiPriority w:val="99"/>
    <w:semiHidden/>
    <w:unhideWhenUsed/>
    <w:rsid w:val="006E7537"/>
    <w:rPr>
      <w:color w:val="605E5C"/>
      <w:shd w:val="clear" w:color="auto" w:fill="E1DFDD"/>
    </w:rPr>
  </w:style>
  <w:style w:type="paragraph" w:customStyle="1" w:styleId="TableParagraph">
    <w:name w:val="Table Paragraph"/>
    <w:basedOn w:val="Normal"/>
    <w:uiPriority w:val="1"/>
    <w:qFormat/>
    <w:rsid w:val="00162099"/>
    <w:pPr>
      <w:widowControl w:val="0"/>
      <w:autoSpaceDE w:val="0"/>
      <w:autoSpaceDN w:val="0"/>
      <w:spacing w:before="45"/>
      <w:ind w:left="185"/>
    </w:pPr>
    <w:rPr>
      <w:rFonts w:ascii="Georgia" w:eastAsia="Georgia" w:hAnsi="Georgia" w:cs="Georgia"/>
      <w:sz w:val="22"/>
      <w:szCs w:val="22"/>
    </w:rPr>
  </w:style>
  <w:style w:type="paragraph" w:styleId="NormalWeb">
    <w:name w:val="Normal (Web)"/>
    <w:basedOn w:val="Normal"/>
    <w:uiPriority w:val="99"/>
    <w:semiHidden/>
    <w:unhideWhenUsed/>
    <w:rsid w:val="003C2E84"/>
    <w:pPr>
      <w:spacing w:before="100" w:beforeAutospacing="1" w:after="100" w:afterAutospacing="1"/>
    </w:pPr>
    <w:rPr>
      <w:lang w:val="en-US"/>
    </w:rPr>
  </w:style>
  <w:style w:type="character" w:styleId="Strong">
    <w:name w:val="Strong"/>
    <w:basedOn w:val="DefaultParagraphFont"/>
    <w:uiPriority w:val="22"/>
    <w:qFormat/>
    <w:rsid w:val="003C2E84"/>
    <w:rPr>
      <w:b/>
      <w:bCs/>
    </w:rPr>
  </w:style>
  <w:style w:type="paragraph" w:styleId="BalloonText">
    <w:name w:val="Balloon Text"/>
    <w:basedOn w:val="Normal"/>
    <w:link w:val="BalloonTextChar"/>
    <w:uiPriority w:val="99"/>
    <w:semiHidden/>
    <w:unhideWhenUsed/>
    <w:rsid w:val="002D1AA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D1AAA"/>
    <w:rPr>
      <w:rFonts w:ascii="Segoe UI" w:eastAsia="Times New Roman" w:hAnsi="Segoe UI" w:cs="Segoe UI"/>
      <w:sz w:val="18"/>
      <w:szCs w:val="18"/>
      <w:lang w:eastAsia="en-US"/>
    </w:rPr>
  </w:style>
  <w:style w:type="paragraph" w:styleId="ListParagraph">
    <w:name w:val="List Paragraph"/>
    <w:basedOn w:val="Normal"/>
    <w:uiPriority w:val="72"/>
    <w:qFormat/>
    <w:rsid w:val="000550EC"/>
    <w:pPr>
      <w:spacing w:after="160" w:line="259" w:lineRule="auto"/>
      <w:ind w:left="720"/>
      <w:contextualSpacing/>
    </w:pPr>
    <w:rPr>
      <w:rFonts w:ascii="Calibri" w:eastAsia="Calibri" w:hAnsi="Calibri"/>
      <w:sz w:val="22"/>
      <w:szCs w:val="22"/>
      <w:lang w:val="en-US"/>
    </w:rPr>
  </w:style>
  <w:style w:type="character" w:styleId="IntenseReference">
    <w:name w:val="Intense Reference"/>
    <w:basedOn w:val="DefaultParagraphFont"/>
    <w:uiPriority w:val="32"/>
    <w:qFormat/>
    <w:rsid w:val="000550EC"/>
    <w:rPr>
      <w:b/>
      <w:bCs/>
      <w:smallCaps/>
      <w:color w:val="5B9BD5" w:themeColor="accent1"/>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4985169">
      <w:bodyDiv w:val="1"/>
      <w:marLeft w:val="0"/>
      <w:marRight w:val="0"/>
      <w:marTop w:val="0"/>
      <w:marBottom w:val="0"/>
      <w:divBdr>
        <w:top w:val="none" w:sz="0" w:space="0" w:color="auto"/>
        <w:left w:val="none" w:sz="0" w:space="0" w:color="auto"/>
        <w:bottom w:val="none" w:sz="0" w:space="0" w:color="auto"/>
        <w:right w:val="none" w:sz="0" w:space="0" w:color="auto"/>
      </w:divBdr>
    </w:div>
    <w:div w:id="1879779702">
      <w:bodyDiv w:val="1"/>
      <w:marLeft w:val="0"/>
      <w:marRight w:val="0"/>
      <w:marTop w:val="0"/>
      <w:marBottom w:val="0"/>
      <w:divBdr>
        <w:top w:val="none" w:sz="0" w:space="0" w:color="auto"/>
        <w:left w:val="none" w:sz="0" w:space="0" w:color="auto"/>
        <w:bottom w:val="none" w:sz="0" w:space="0" w:color="auto"/>
        <w:right w:val="none" w:sz="0" w:space="0" w:color="auto"/>
      </w:divBdr>
      <w:divsChild>
        <w:div w:id="1769110746">
          <w:marLeft w:val="0"/>
          <w:marRight w:val="0"/>
          <w:marTop w:val="0"/>
          <w:marBottom w:val="0"/>
          <w:divBdr>
            <w:top w:val="none" w:sz="0" w:space="0" w:color="auto"/>
            <w:left w:val="none" w:sz="0" w:space="0" w:color="auto"/>
            <w:bottom w:val="none" w:sz="0" w:space="0" w:color="auto"/>
            <w:right w:val="none" w:sz="0" w:space="0" w:color="auto"/>
          </w:divBdr>
          <w:divsChild>
            <w:div w:id="451823780">
              <w:marLeft w:val="0"/>
              <w:marRight w:val="0"/>
              <w:marTop w:val="0"/>
              <w:marBottom w:val="0"/>
              <w:divBdr>
                <w:top w:val="none" w:sz="0" w:space="0" w:color="auto"/>
                <w:left w:val="none" w:sz="0" w:space="0" w:color="auto"/>
                <w:bottom w:val="none" w:sz="0" w:space="0" w:color="auto"/>
                <w:right w:val="none" w:sz="0" w:space="0" w:color="auto"/>
              </w:divBdr>
            </w:div>
          </w:divsChild>
        </w:div>
        <w:div w:id="346837201">
          <w:marLeft w:val="0"/>
          <w:marRight w:val="0"/>
          <w:marTop w:val="0"/>
          <w:marBottom w:val="0"/>
          <w:divBdr>
            <w:top w:val="none" w:sz="0" w:space="0" w:color="auto"/>
            <w:left w:val="none" w:sz="0" w:space="0" w:color="auto"/>
            <w:bottom w:val="none" w:sz="0" w:space="0" w:color="auto"/>
            <w:right w:val="none" w:sz="0" w:space="0" w:color="auto"/>
          </w:divBdr>
          <w:divsChild>
            <w:div w:id="1441871316">
              <w:marLeft w:val="0"/>
              <w:marRight w:val="0"/>
              <w:marTop w:val="0"/>
              <w:marBottom w:val="0"/>
              <w:divBdr>
                <w:top w:val="none" w:sz="0" w:space="0" w:color="auto"/>
                <w:left w:val="none" w:sz="0" w:space="0" w:color="auto"/>
                <w:bottom w:val="none" w:sz="0" w:space="0" w:color="auto"/>
                <w:right w:val="none" w:sz="0" w:space="0" w:color="auto"/>
              </w:divBdr>
            </w:div>
          </w:divsChild>
        </w:div>
        <w:div w:id="424229481">
          <w:marLeft w:val="0"/>
          <w:marRight w:val="0"/>
          <w:marTop w:val="0"/>
          <w:marBottom w:val="0"/>
          <w:divBdr>
            <w:top w:val="none" w:sz="0" w:space="0" w:color="auto"/>
            <w:left w:val="none" w:sz="0" w:space="0" w:color="auto"/>
            <w:bottom w:val="none" w:sz="0" w:space="0" w:color="auto"/>
            <w:right w:val="none" w:sz="0" w:space="0" w:color="auto"/>
          </w:divBdr>
          <w:divsChild>
            <w:div w:id="20154533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oabay.com/"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bluebayzanzibar.com/bluebay-beach-resort-and-spa/"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bluebayzanzibar.com/bluebay-beach-resort-and-spa/" TargetMode="External"/><Relationship Id="rId4" Type="http://schemas.openxmlformats.org/officeDocument/2006/relationships/settings" Target="settings.xml"/><Relationship Id="rId9" Type="http://schemas.openxmlformats.org/officeDocument/2006/relationships/hyperlink" Target="http://www.uroabay.com/"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 Id="rId6" Type="http://schemas.openxmlformats.org/officeDocument/2006/relationships/image" Target="media/image30.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 Id="rId6" Type="http://schemas.openxmlformats.org/officeDocument/2006/relationships/image" Target="media/image30.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E27456-AC3E-40B1-9038-A6F44C3E45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TotalTime>
  <Pages>6</Pages>
  <Words>2236</Words>
  <Characters>12747</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ZANZIBAR</dc:creator>
  <cp:keywords/>
  <cp:lastModifiedBy>Krasi</cp:lastModifiedBy>
  <cp:revision>5</cp:revision>
  <cp:lastPrinted>2021-06-11T10:03:00Z</cp:lastPrinted>
  <dcterms:created xsi:type="dcterms:W3CDTF">2021-06-23T09:37:00Z</dcterms:created>
  <dcterms:modified xsi:type="dcterms:W3CDTF">2021-06-23T16:19:00Z</dcterms:modified>
</cp:coreProperties>
</file>